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C053F" w:rsidRDefault="00F34615">
      <w:r w:rsidRPr="00F34615">
        <w:rPr>
          <w:noProof/>
        </w:rPr>
        <w:drawing>
          <wp:inline distT="0" distB="0" distL="0" distR="0">
            <wp:extent cx="6327159" cy="1142900"/>
            <wp:effectExtent l="19050" t="0" r="0" b="0"/>
            <wp:docPr id="4" name="Picture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/>
                    <pic:cNvPicPr>
                      <a:picLocks noChangeAspect="1"/>
                    </pic:cNvPicPr>
                  </pic:nvPicPr>
                  <pic:blipFill>
                    <a:blip r:embed="rId7" cstate="print"/>
                    <a:srcRect l="8382" t="29366" r="5911" b="11903"/>
                    <a:stretch>
                      <a:fillRect/>
                    </a:stretch>
                  </pic:blipFill>
                  <pic:spPr>
                    <a:xfrm>
                      <a:off x="0" y="0"/>
                      <a:ext cx="6327159" cy="11429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34615">
        <w:rPr>
          <w:noProof/>
        </w:rPr>
        <w:drawing>
          <wp:inline distT="0" distB="0" distL="0" distR="0">
            <wp:extent cx="5945022" cy="6673755"/>
            <wp:effectExtent l="19050" t="0" r="0" b="0"/>
            <wp:docPr id="3" name="Object 3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9890522" cy="6858000"/>
                      <a:chOff x="0" y="0"/>
                      <a:chExt cx="9890522" cy="6858000"/>
                    </a:xfrm>
                  </a:grpSpPr>
                  <a:sp>
                    <a:nvSpPr>
                      <a:cNvPr id="3074" name="Title 1"/>
                      <a:cNvSpPr>
                        <a:spLocks noGrp="1"/>
                      </a:cNvSpPr>
                    </a:nvSpPr>
                    <a:spPr>
                      <a:xfrm>
                        <a:off x="0" y="0"/>
                        <a:ext cx="9890522" cy="6858000"/>
                      </a:xfrm>
                      <a:prstGeom prst="rect">
                        <a:avLst/>
                      </a:prstGeom>
                      <a:ln>
                        <a:noFill/>
                      </a:ln>
                    </a:spPr>
                    <a:txSp>
                      <a:txBody>
                        <a:bodyPr vert="horz" lIns="91440" tIns="45720" rIns="91440" bIns="45720" rtlCol="0" anchor="ctr">
                          <a:normAutofit/>
                        </a:bodyPr>
                        <a:lstStyle>
                          <a:lvl1pPr algn="ctr" defTabSz="914400" rtl="0" eaLnBrk="1" latinLnBrk="0" hangingPunct="1">
                            <a:lnSpc>
                              <a:spcPct val="90000"/>
                            </a:lnSpc>
                            <a:spcBef>
                              <a:spcPct val="0"/>
                            </a:spcBef>
                            <a:buNone/>
                            <a:defRPr sz="60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>
                            <a:defRPr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>
                            <a:defRPr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>
                            <a:defRPr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>
                            <a:defRPr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>
                            <a:defRPr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>
                            <a:defRPr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>
                            <a:defRPr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>
                            <a:defRPr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>
                            <a:lnSpc>
                              <a:spcPct val="100000"/>
                            </a:lnSpc>
                            <a:defRPr/>
                          </a:pPr>
                          <a:r>
                            <a:rPr lang="en-IN" sz="6700" b="1" dirty="0">
                              <a:ln w="0"/>
                              <a:solidFill>
                                <a:schemeClr val="accent5">
                                  <a:lumMod val="50000"/>
                                </a:schemeClr>
                              </a:solidFill>
                              <a:effectLst>
                                <a:reflection blurRad="6350" stA="53000" endA="300" endPos="35500" dir="5400000" sy="-90000" algn="bl" rotWithShape="0"/>
                              </a:effectLst>
                              <a:latin typeface="Tw Cen MT" pitchFamily="34" charset="0"/>
                              <a:cs typeface="Times New Roman" pitchFamily="18" charset="0"/>
                            </a:rPr>
                            <a:t>PROGRESS of REFORMS</a:t>
                          </a:r>
                          <a:br>
                            <a:rPr lang="en-IN" sz="6700" b="1" dirty="0">
                              <a:ln w="0"/>
                              <a:solidFill>
                                <a:schemeClr val="accent5">
                                  <a:lumMod val="50000"/>
                                </a:schemeClr>
                              </a:solidFill>
                              <a:effectLst>
                                <a:reflection blurRad="6350" stA="53000" endA="300" endPos="35500" dir="5400000" sy="-90000" algn="bl" rotWithShape="0"/>
                              </a:effectLst>
                              <a:latin typeface="Tw Cen MT" pitchFamily="34" charset="0"/>
                              <a:cs typeface="Times New Roman" pitchFamily="18" charset="0"/>
                            </a:rPr>
                          </a:br>
                          <a:r>
                            <a:rPr lang="en-IN" sz="3200" dirty="0">
                              <a:solidFill>
                                <a:schemeClr val="accent2">
                                  <a:lumMod val="50000"/>
                                </a:schemeClr>
                              </a:solidFill>
                              <a:latin typeface="Tw Cen MT" pitchFamily="34" charset="0"/>
                              <a:cs typeface="Times New Roman" pitchFamily="18" charset="0"/>
                            </a:rPr>
                            <a:t/>
                          </a:r>
                          <a:br>
                            <a:rPr lang="en-IN" sz="3200" dirty="0">
                              <a:solidFill>
                                <a:schemeClr val="accent2">
                                  <a:lumMod val="50000"/>
                                </a:schemeClr>
                              </a:solidFill>
                              <a:latin typeface="Tw Cen MT" pitchFamily="34" charset="0"/>
                              <a:cs typeface="Times New Roman" pitchFamily="18" charset="0"/>
                            </a:rPr>
                          </a:br>
                          <a:r>
                            <a:rPr lang="en-IN" sz="4800" b="1" dirty="0">
                              <a:solidFill>
                                <a:schemeClr val="accent2">
                                  <a:lumMod val="50000"/>
                                </a:schemeClr>
                              </a:solidFill>
                              <a:latin typeface="Tw Cen MT" pitchFamily="34" charset="0"/>
                              <a:cs typeface="Times New Roman" pitchFamily="18" charset="0"/>
                            </a:rPr>
                            <a:t>Under AMRUT Mission</a:t>
                          </a:r>
                          <a:r>
                            <a:rPr lang="en-IN" sz="3200" dirty="0">
                              <a:solidFill>
                                <a:schemeClr val="accent2">
                                  <a:lumMod val="50000"/>
                                </a:schemeClr>
                              </a:solidFill>
                              <a:latin typeface="Tw Cen MT" pitchFamily="34" charset="0"/>
                              <a:cs typeface="Times New Roman" pitchFamily="18" charset="0"/>
                            </a:rPr>
                            <a:t/>
                          </a:r>
                          <a:br>
                            <a:rPr lang="en-IN" sz="3200" dirty="0">
                              <a:solidFill>
                                <a:schemeClr val="accent2">
                                  <a:lumMod val="50000"/>
                                </a:schemeClr>
                              </a:solidFill>
                              <a:latin typeface="Tw Cen MT" pitchFamily="34" charset="0"/>
                              <a:cs typeface="Times New Roman" pitchFamily="18" charset="0"/>
                            </a:rPr>
                          </a:br>
                          <a:r>
                            <a:rPr lang="en-IN" sz="3200" dirty="0">
                              <a:solidFill>
                                <a:schemeClr val="accent2">
                                  <a:lumMod val="50000"/>
                                </a:schemeClr>
                              </a:solidFill>
                              <a:latin typeface="Tw Cen MT" pitchFamily="34" charset="0"/>
                              <a:cs typeface="Times New Roman" pitchFamily="18" charset="0"/>
                            </a:rPr>
                            <a:t/>
                          </a:r>
                          <a:br>
                            <a:rPr lang="en-IN" sz="3200" dirty="0">
                              <a:solidFill>
                                <a:schemeClr val="accent2">
                                  <a:lumMod val="50000"/>
                                </a:schemeClr>
                              </a:solidFill>
                              <a:latin typeface="Tw Cen MT" pitchFamily="34" charset="0"/>
                              <a:cs typeface="Times New Roman" pitchFamily="18" charset="0"/>
                            </a:rPr>
                          </a:br>
                          <a:r>
                            <a:rPr lang="en-IN" sz="3200" b="1" i="1" dirty="0" smtClean="0">
                              <a:solidFill>
                                <a:schemeClr val="accent4">
                                  <a:lumMod val="50000"/>
                                </a:schemeClr>
                              </a:solidFill>
                              <a:latin typeface="Tw Cen MT" pitchFamily="34" charset="0"/>
                              <a:cs typeface="Times New Roman" pitchFamily="18" charset="0"/>
                            </a:rPr>
                            <a:t>2018</a:t>
                          </a:r>
                          <a:r>
                            <a:rPr lang="en-IN" sz="3200" b="1" i="1" dirty="0" smtClean="0">
                              <a:solidFill>
                                <a:schemeClr val="accent4">
                                  <a:lumMod val="50000"/>
                                </a:schemeClr>
                              </a:solidFill>
                              <a:latin typeface="Tw Cen MT" pitchFamily="34" charset="0"/>
                              <a:cs typeface="Times New Roman" pitchFamily="18" charset="0"/>
                            </a:rPr>
                            <a:t>-2019</a:t>
                          </a:r>
                          <a:r>
                            <a:rPr lang="en-IN" sz="6600" dirty="0">
                              <a:solidFill>
                                <a:schemeClr val="accent2">
                                  <a:lumMod val="50000"/>
                                </a:schemeClr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/>
                          </a:r>
                          <a:br>
                            <a:rPr lang="en-IN" sz="6600" dirty="0">
                              <a:solidFill>
                                <a:schemeClr val="accent2">
                                  <a:lumMod val="50000"/>
                                </a:schemeClr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</a:br>
                          <a:r>
                            <a:rPr lang="en-IN" sz="6600" dirty="0">
                              <a:solidFill>
                                <a:schemeClr val="accent2">
                                  <a:lumMod val="50000"/>
                                </a:schemeClr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/>
                          </a:r>
                          <a:r>
                            <a:rPr lang="en-IN" sz="4400" b="1" dirty="0">
                              <a:solidFill>
                                <a:schemeClr val="accent4">
                                  <a:lumMod val="50000"/>
                                </a:schemeClr>
                              </a:solidFill>
                              <a:latin typeface="Tw Cen MT" pitchFamily="34" charset="0"/>
                            </a:rPr>
                            <a:t>Nagar Palika </a:t>
                          </a:r>
                          <a:r>
                            <a:rPr lang="en-IN" sz="4400" b="1" dirty="0" err="1">
                              <a:solidFill>
                                <a:schemeClr val="accent4">
                                  <a:lumMod val="50000"/>
                                </a:schemeClr>
                              </a:solidFill>
                              <a:latin typeface="Tw Cen MT" pitchFamily="34" charset="0"/>
                            </a:rPr>
                            <a:t>Parishad</a:t>
                          </a:r>
                          <a:r>
                            <a:rPr lang="en-IN" sz="4400" b="1" dirty="0">
                              <a:solidFill>
                                <a:schemeClr val="accent4">
                                  <a:lumMod val="50000"/>
                                </a:schemeClr>
                              </a:solidFill>
                              <a:latin typeface="Tw Cen MT" pitchFamily="34" charset="0"/>
                            </a:rPr>
                            <a:t> Rampur</a:t>
                          </a:r>
                          <a:endParaRPr lang="en-IN" sz="3200" dirty="0">
                            <a:solidFill>
                              <a:schemeClr val="accent2">
                                <a:lumMod val="50000"/>
                              </a:schemeClr>
                            </a:solidFill>
                            <a:latin typeface="Tw Cen MT" pitchFamily="34" charset="0"/>
                            <a:cs typeface="FrankRuehl" pitchFamily="34" charset="-79"/>
                          </a:endParaRPr>
                        </a:p>
                      </a:txBody>
                      <a:useSpRect/>
                    </a:txSp>
                    <a:style>
                      <a:lnRef idx="2">
                        <a:schemeClr val="accent1"/>
                      </a:lnRef>
                      <a:fillRef idx="1">
                        <a:schemeClr val="l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a:style>
                  </a:sp>
                </lc:lockedCanvas>
              </a:graphicData>
            </a:graphic>
          </wp:inline>
        </w:drawing>
      </w:r>
    </w:p>
    <w:p w:rsidR="002E0318" w:rsidRDefault="002E0318"/>
    <w:p w:rsidR="00F34615" w:rsidRPr="00CD3597" w:rsidRDefault="005F41DA" w:rsidP="0025421E">
      <w:pPr>
        <w:jc w:val="center"/>
        <w:rPr>
          <w:rFonts w:ascii="Arial Black" w:hAnsi="Arial Black"/>
          <w:b/>
          <w:sz w:val="32"/>
        </w:rPr>
      </w:pPr>
      <w:r w:rsidRPr="00CD3597">
        <w:rPr>
          <w:rFonts w:ascii="Arial Black" w:hAnsi="Arial Black"/>
          <w:b/>
          <w:sz w:val="32"/>
        </w:rPr>
        <w:lastRenderedPageBreak/>
        <w:t>CHAPTER: 1</w:t>
      </w:r>
    </w:p>
    <w:tbl>
      <w:tblPr>
        <w:tblStyle w:val="TableGrid"/>
        <w:tblW w:w="9928" w:type="dxa"/>
        <w:tblLayout w:type="fixed"/>
        <w:tblLook w:val="04A0"/>
      </w:tblPr>
      <w:tblGrid>
        <w:gridCol w:w="346"/>
        <w:gridCol w:w="2637"/>
        <w:gridCol w:w="1355"/>
        <w:gridCol w:w="5590"/>
      </w:tblGrid>
      <w:tr w:rsidR="005F41DA" w:rsidRPr="005F41DA" w:rsidTr="0025421E">
        <w:trPr>
          <w:trHeight w:val="332"/>
        </w:trPr>
        <w:tc>
          <w:tcPr>
            <w:tcW w:w="346" w:type="dxa"/>
            <w:hideMark/>
          </w:tcPr>
          <w:p w:rsidR="005F41DA" w:rsidRPr="005F41DA" w:rsidRDefault="005F41DA" w:rsidP="0025421E">
            <w:pPr>
              <w:spacing w:after="200" w:line="276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637" w:type="dxa"/>
            <w:hideMark/>
          </w:tcPr>
          <w:p w:rsidR="005F41DA" w:rsidRPr="005F41DA" w:rsidRDefault="005F41DA" w:rsidP="0025421E">
            <w:pPr>
              <w:spacing w:after="200" w:line="276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F41DA">
              <w:rPr>
                <w:rFonts w:ascii="Arial" w:hAnsi="Arial" w:cs="Arial"/>
                <w:b/>
                <w:bCs/>
                <w:sz w:val="24"/>
                <w:szCs w:val="24"/>
              </w:rPr>
              <w:t>REFORMS</w:t>
            </w:r>
          </w:p>
        </w:tc>
        <w:tc>
          <w:tcPr>
            <w:tcW w:w="1355" w:type="dxa"/>
            <w:hideMark/>
          </w:tcPr>
          <w:p w:rsidR="005F41DA" w:rsidRPr="005F41DA" w:rsidRDefault="005F41DA" w:rsidP="0025421E">
            <w:pPr>
              <w:spacing w:after="200" w:line="276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F41DA">
              <w:rPr>
                <w:rFonts w:ascii="Arial" w:hAnsi="Arial" w:cs="Arial"/>
                <w:b/>
                <w:bCs/>
                <w:sz w:val="24"/>
                <w:szCs w:val="24"/>
              </w:rPr>
              <w:t>TIMELINE</w:t>
            </w:r>
          </w:p>
        </w:tc>
        <w:tc>
          <w:tcPr>
            <w:tcW w:w="5590" w:type="dxa"/>
            <w:hideMark/>
          </w:tcPr>
          <w:p w:rsidR="005F41DA" w:rsidRPr="005F41DA" w:rsidRDefault="005F41DA" w:rsidP="0025421E">
            <w:pPr>
              <w:spacing w:after="200" w:line="276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F41DA">
              <w:rPr>
                <w:rFonts w:ascii="Arial" w:hAnsi="Arial" w:cs="Arial"/>
                <w:b/>
                <w:bCs/>
                <w:sz w:val="24"/>
                <w:szCs w:val="24"/>
              </w:rPr>
              <w:t>CURRENT STATUS</w:t>
            </w:r>
          </w:p>
        </w:tc>
      </w:tr>
      <w:tr w:rsidR="005F41DA" w:rsidRPr="005F41DA" w:rsidTr="0025421E">
        <w:trPr>
          <w:trHeight w:val="251"/>
        </w:trPr>
        <w:tc>
          <w:tcPr>
            <w:tcW w:w="9928" w:type="dxa"/>
            <w:gridSpan w:val="4"/>
            <w:hideMark/>
          </w:tcPr>
          <w:p w:rsidR="005F41DA" w:rsidRPr="005F41DA" w:rsidRDefault="005F41DA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r w:rsidRPr="005F41DA">
              <w:rPr>
                <w:rFonts w:ascii="Arial" w:hAnsi="Arial" w:cs="Arial"/>
                <w:b/>
                <w:bCs/>
                <w:sz w:val="24"/>
                <w:szCs w:val="24"/>
              </w:rPr>
              <w:t>1 - E Governance</w:t>
            </w:r>
          </w:p>
        </w:tc>
      </w:tr>
      <w:tr w:rsidR="005F41DA" w:rsidRPr="005F41DA" w:rsidTr="00393EF5">
        <w:trPr>
          <w:trHeight w:val="1127"/>
        </w:trPr>
        <w:tc>
          <w:tcPr>
            <w:tcW w:w="346" w:type="dxa"/>
            <w:hideMark/>
          </w:tcPr>
          <w:p w:rsidR="005F41DA" w:rsidRPr="005F41DA" w:rsidRDefault="005F41DA" w:rsidP="00375CBD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  <w:r w:rsidRPr="005F41DA"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2637" w:type="dxa"/>
            <w:hideMark/>
          </w:tcPr>
          <w:p w:rsidR="005F41DA" w:rsidRPr="005F41DA" w:rsidRDefault="005F41DA" w:rsidP="00375CBD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  <w:r w:rsidRPr="005F41DA">
              <w:rPr>
                <w:rFonts w:ascii="Arial" w:hAnsi="Arial" w:cs="Arial"/>
                <w:sz w:val="24"/>
                <w:szCs w:val="24"/>
              </w:rPr>
              <w:t>Creation of Website</w:t>
            </w:r>
          </w:p>
        </w:tc>
        <w:tc>
          <w:tcPr>
            <w:tcW w:w="1355" w:type="dxa"/>
            <w:hideMark/>
          </w:tcPr>
          <w:p w:rsidR="0025421E" w:rsidRDefault="0025421E" w:rsidP="00375CBD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</w:p>
          <w:p w:rsidR="005F41DA" w:rsidRPr="005F41DA" w:rsidRDefault="005F41DA" w:rsidP="00375CBD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  <w:r w:rsidRPr="005F41DA">
              <w:rPr>
                <w:rFonts w:ascii="Arial" w:hAnsi="Arial" w:cs="Arial"/>
                <w:sz w:val="24"/>
                <w:szCs w:val="24"/>
              </w:rPr>
              <w:t>Sept 2016</w:t>
            </w:r>
          </w:p>
        </w:tc>
        <w:tc>
          <w:tcPr>
            <w:tcW w:w="5590" w:type="dxa"/>
            <w:hideMark/>
          </w:tcPr>
          <w:p w:rsidR="005F41DA" w:rsidRPr="005F41DA" w:rsidRDefault="005F41DA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r w:rsidRPr="005F41DA">
              <w:rPr>
                <w:rFonts w:ascii="Arial" w:hAnsi="Arial" w:cs="Arial"/>
                <w:sz w:val="24"/>
                <w:szCs w:val="24"/>
              </w:rPr>
              <w:t xml:space="preserve">ULB website has been created </w:t>
            </w:r>
          </w:p>
          <w:p w:rsidR="005F41DA" w:rsidRPr="005F41DA" w:rsidRDefault="000D61CA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hyperlink r:id="rId8" w:history="1">
              <w:r w:rsidR="005F41DA" w:rsidRPr="0065110C">
                <w:rPr>
                  <w:rStyle w:val="Hyperlink"/>
                  <w:rFonts w:ascii="Arial" w:hAnsi="Arial" w:cs="Arial"/>
                  <w:i/>
                  <w:iCs/>
                  <w:sz w:val="24"/>
                  <w:szCs w:val="24"/>
                </w:rPr>
                <w:t>http://npprampur.gov.in</w:t>
              </w:r>
            </w:hyperlink>
          </w:p>
        </w:tc>
      </w:tr>
      <w:tr w:rsidR="005F41DA" w:rsidRPr="005F41DA" w:rsidTr="00393EF5">
        <w:trPr>
          <w:trHeight w:val="1127"/>
        </w:trPr>
        <w:tc>
          <w:tcPr>
            <w:tcW w:w="346" w:type="dxa"/>
            <w:hideMark/>
          </w:tcPr>
          <w:p w:rsidR="005F41DA" w:rsidRPr="005F41DA" w:rsidRDefault="005F41DA" w:rsidP="00375CBD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  <w:r w:rsidRPr="005F41DA">
              <w:rPr>
                <w:rFonts w:ascii="Arial" w:hAnsi="Arial" w:cs="Arial"/>
                <w:sz w:val="24"/>
                <w:szCs w:val="24"/>
              </w:rPr>
              <w:t>2</w:t>
            </w:r>
          </w:p>
        </w:tc>
        <w:tc>
          <w:tcPr>
            <w:tcW w:w="2637" w:type="dxa"/>
            <w:hideMark/>
          </w:tcPr>
          <w:p w:rsidR="005F41DA" w:rsidRPr="005F41DA" w:rsidRDefault="005F41DA" w:rsidP="00375CBD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  <w:r w:rsidRPr="005F41DA">
              <w:rPr>
                <w:rFonts w:ascii="Arial" w:hAnsi="Arial" w:cs="Arial"/>
                <w:sz w:val="24"/>
                <w:szCs w:val="24"/>
              </w:rPr>
              <w:t>Publication of e-newsletter, Digital India Support</w:t>
            </w:r>
          </w:p>
        </w:tc>
        <w:tc>
          <w:tcPr>
            <w:tcW w:w="1355" w:type="dxa"/>
            <w:hideMark/>
          </w:tcPr>
          <w:p w:rsidR="0025421E" w:rsidRDefault="0025421E" w:rsidP="00375CBD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</w:p>
          <w:p w:rsidR="005F41DA" w:rsidRPr="005F41DA" w:rsidRDefault="005F41DA" w:rsidP="00375CBD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  <w:r w:rsidRPr="005F41DA">
              <w:rPr>
                <w:rFonts w:ascii="Arial" w:hAnsi="Arial" w:cs="Arial"/>
                <w:sz w:val="24"/>
                <w:szCs w:val="24"/>
              </w:rPr>
              <w:t>Sept 2016</w:t>
            </w:r>
          </w:p>
        </w:tc>
        <w:tc>
          <w:tcPr>
            <w:tcW w:w="5590" w:type="dxa"/>
            <w:hideMark/>
          </w:tcPr>
          <w:p w:rsidR="005F41DA" w:rsidRPr="005F41DA" w:rsidRDefault="005F41DA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r w:rsidRPr="005F41DA">
              <w:rPr>
                <w:rFonts w:ascii="Arial" w:hAnsi="Arial" w:cs="Arial"/>
                <w:sz w:val="24"/>
                <w:szCs w:val="24"/>
              </w:rPr>
              <w:t xml:space="preserve">Monthly e-newsletter are being published on site. </w:t>
            </w:r>
          </w:p>
          <w:p w:rsidR="005F41DA" w:rsidRPr="005F41DA" w:rsidRDefault="000D61CA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hyperlink r:id="rId9" w:history="1">
              <w:r w:rsidR="00CC06B4">
                <w:rPr>
                  <w:rStyle w:val="Hyperlink"/>
                </w:rPr>
                <w:t>http://npprampur.gov.in/documents/budget/npprmpepatrika%20April%202019.pdf</w:t>
              </w:r>
            </w:hyperlink>
          </w:p>
        </w:tc>
      </w:tr>
      <w:tr w:rsidR="005F41DA" w:rsidRPr="005F41DA" w:rsidTr="00393EF5">
        <w:trPr>
          <w:trHeight w:val="1521"/>
        </w:trPr>
        <w:tc>
          <w:tcPr>
            <w:tcW w:w="346" w:type="dxa"/>
            <w:hideMark/>
          </w:tcPr>
          <w:p w:rsidR="00393EF5" w:rsidRDefault="00393EF5" w:rsidP="00375CBD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</w:p>
          <w:p w:rsidR="005F41DA" w:rsidRPr="005F41DA" w:rsidRDefault="005F41DA" w:rsidP="00375CBD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  <w:r w:rsidRPr="005F41DA">
              <w:rPr>
                <w:rFonts w:ascii="Arial" w:hAnsi="Arial" w:cs="Arial"/>
                <w:sz w:val="24"/>
                <w:szCs w:val="24"/>
              </w:rPr>
              <w:t>3</w:t>
            </w:r>
          </w:p>
        </w:tc>
        <w:tc>
          <w:tcPr>
            <w:tcW w:w="2637" w:type="dxa"/>
            <w:hideMark/>
          </w:tcPr>
          <w:p w:rsidR="005F41DA" w:rsidRPr="005F41DA" w:rsidRDefault="005F41DA" w:rsidP="00375CBD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  <w:r w:rsidRPr="005F41DA">
              <w:rPr>
                <w:rFonts w:ascii="Arial" w:hAnsi="Arial" w:cs="Arial"/>
                <w:sz w:val="24"/>
                <w:szCs w:val="24"/>
              </w:rPr>
              <w:t>Support Digital India (ducting to be done on PPP mode or by the ULB itself.)</w:t>
            </w:r>
          </w:p>
        </w:tc>
        <w:tc>
          <w:tcPr>
            <w:tcW w:w="1355" w:type="dxa"/>
            <w:hideMark/>
          </w:tcPr>
          <w:p w:rsidR="0025421E" w:rsidRDefault="0025421E" w:rsidP="00375CBD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</w:p>
          <w:p w:rsidR="005F41DA" w:rsidRPr="005F41DA" w:rsidRDefault="005F41DA" w:rsidP="00375CBD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  <w:r w:rsidRPr="005F41DA">
              <w:rPr>
                <w:rFonts w:ascii="Arial" w:hAnsi="Arial" w:cs="Arial"/>
                <w:sz w:val="24"/>
                <w:szCs w:val="24"/>
              </w:rPr>
              <w:t>Sept 2016</w:t>
            </w:r>
          </w:p>
        </w:tc>
        <w:tc>
          <w:tcPr>
            <w:tcW w:w="5590" w:type="dxa"/>
            <w:hideMark/>
          </w:tcPr>
          <w:p w:rsidR="005F41DA" w:rsidRPr="005F41DA" w:rsidRDefault="005F41DA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r w:rsidRPr="005F41DA">
              <w:rPr>
                <w:rFonts w:ascii="Arial" w:hAnsi="Arial" w:cs="Arial"/>
                <w:sz w:val="24"/>
                <w:szCs w:val="24"/>
              </w:rPr>
              <w:t xml:space="preserve">ULB supported in the establishment of towers &amp; cables work in the city limit to support Digital India. </w:t>
            </w:r>
            <w:r w:rsidR="00393EF5" w:rsidRPr="005F41DA">
              <w:rPr>
                <w:rFonts w:ascii="Arial" w:hAnsi="Arial" w:cs="Arial"/>
                <w:sz w:val="24"/>
                <w:szCs w:val="24"/>
              </w:rPr>
              <w:t>Various permission</w:t>
            </w:r>
            <w:r w:rsidRPr="005F41DA">
              <w:rPr>
                <w:rFonts w:ascii="Arial" w:hAnsi="Arial" w:cs="Arial"/>
                <w:sz w:val="24"/>
                <w:szCs w:val="24"/>
              </w:rPr>
              <w:t>have been granted to Reliance JIO and Vodafone Esasr to installation of Optical fiber cable in the city.</w:t>
            </w:r>
          </w:p>
        </w:tc>
      </w:tr>
      <w:tr w:rsidR="005F41DA" w:rsidRPr="005F41DA" w:rsidTr="00393EF5">
        <w:trPr>
          <w:trHeight w:val="718"/>
        </w:trPr>
        <w:tc>
          <w:tcPr>
            <w:tcW w:w="346" w:type="dxa"/>
            <w:hideMark/>
          </w:tcPr>
          <w:p w:rsidR="00393EF5" w:rsidRDefault="00393EF5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</w:p>
          <w:p w:rsidR="00393EF5" w:rsidRDefault="00393EF5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</w:p>
          <w:p w:rsidR="00393EF5" w:rsidRDefault="00393EF5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</w:p>
          <w:p w:rsidR="00393EF5" w:rsidRDefault="00393EF5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</w:p>
          <w:p w:rsidR="00393EF5" w:rsidRDefault="00393EF5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</w:p>
          <w:p w:rsidR="005F41DA" w:rsidRPr="005F41DA" w:rsidRDefault="005F41DA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r w:rsidRPr="005F41DA">
              <w:rPr>
                <w:rFonts w:ascii="Arial" w:hAnsi="Arial" w:cs="Arial"/>
                <w:sz w:val="24"/>
                <w:szCs w:val="24"/>
              </w:rPr>
              <w:t>4</w:t>
            </w:r>
          </w:p>
        </w:tc>
        <w:tc>
          <w:tcPr>
            <w:tcW w:w="2637" w:type="dxa"/>
            <w:hideMark/>
          </w:tcPr>
          <w:p w:rsidR="005F41DA" w:rsidRPr="005F41DA" w:rsidRDefault="005F41DA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r w:rsidRPr="005F41DA">
              <w:rPr>
                <w:rFonts w:ascii="Arial" w:hAnsi="Arial" w:cs="Arial"/>
                <w:sz w:val="24"/>
                <w:szCs w:val="24"/>
              </w:rPr>
              <w:t>Coverage with E-MAAS (from the date of hosting the software)</w:t>
            </w:r>
          </w:p>
          <w:p w:rsidR="005F41DA" w:rsidRPr="005F41DA" w:rsidRDefault="005F41DA" w:rsidP="00375CBD">
            <w:pPr>
              <w:numPr>
                <w:ilvl w:val="0"/>
                <w:numId w:val="1"/>
              </w:num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r w:rsidRPr="005F41DA">
              <w:rPr>
                <w:rFonts w:ascii="Arial" w:hAnsi="Arial" w:cs="Arial"/>
                <w:sz w:val="24"/>
                <w:szCs w:val="24"/>
              </w:rPr>
              <w:t>Registration of Birth, Death and Marriage,</w:t>
            </w:r>
          </w:p>
          <w:p w:rsidR="005F41DA" w:rsidRPr="005F41DA" w:rsidRDefault="005F41DA" w:rsidP="00375CBD">
            <w:pPr>
              <w:numPr>
                <w:ilvl w:val="0"/>
                <w:numId w:val="1"/>
              </w:num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r w:rsidRPr="005F41DA">
              <w:rPr>
                <w:rFonts w:ascii="Arial" w:hAnsi="Arial" w:cs="Arial"/>
                <w:sz w:val="24"/>
                <w:szCs w:val="24"/>
              </w:rPr>
              <w:t>Water &amp; Sewerage Charges,</w:t>
            </w:r>
          </w:p>
          <w:p w:rsidR="005F41DA" w:rsidRPr="005F41DA" w:rsidRDefault="005F41DA" w:rsidP="00375CBD">
            <w:pPr>
              <w:numPr>
                <w:ilvl w:val="0"/>
                <w:numId w:val="1"/>
              </w:num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r w:rsidRPr="005F41DA">
              <w:rPr>
                <w:rFonts w:ascii="Arial" w:hAnsi="Arial" w:cs="Arial"/>
                <w:sz w:val="24"/>
                <w:szCs w:val="24"/>
              </w:rPr>
              <w:t>Grievance Redressal,</w:t>
            </w:r>
          </w:p>
          <w:p w:rsidR="005F41DA" w:rsidRPr="005F41DA" w:rsidRDefault="005F41DA" w:rsidP="00375CBD">
            <w:pPr>
              <w:numPr>
                <w:ilvl w:val="0"/>
                <w:numId w:val="1"/>
              </w:num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r w:rsidRPr="005F41DA">
              <w:rPr>
                <w:rFonts w:ascii="Arial" w:hAnsi="Arial" w:cs="Arial"/>
                <w:sz w:val="24"/>
                <w:szCs w:val="24"/>
              </w:rPr>
              <w:t xml:space="preserve">Property Tax, </w:t>
            </w:r>
          </w:p>
          <w:p w:rsidR="005F41DA" w:rsidRPr="005F41DA" w:rsidRDefault="005F41DA" w:rsidP="00375CBD">
            <w:pPr>
              <w:numPr>
                <w:ilvl w:val="0"/>
                <w:numId w:val="1"/>
              </w:num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r w:rsidRPr="005F41DA">
              <w:rPr>
                <w:rFonts w:ascii="Arial" w:hAnsi="Arial" w:cs="Arial"/>
                <w:sz w:val="24"/>
                <w:szCs w:val="24"/>
              </w:rPr>
              <w:t>Advertisement tax,</w:t>
            </w:r>
          </w:p>
          <w:p w:rsidR="005F41DA" w:rsidRPr="005F41DA" w:rsidRDefault="005F41DA" w:rsidP="00375CBD">
            <w:pPr>
              <w:numPr>
                <w:ilvl w:val="0"/>
                <w:numId w:val="1"/>
              </w:num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r w:rsidRPr="005F41DA">
              <w:rPr>
                <w:rFonts w:ascii="Arial" w:hAnsi="Arial" w:cs="Arial"/>
                <w:sz w:val="24"/>
                <w:szCs w:val="24"/>
              </w:rPr>
              <w:t xml:space="preserve">Issuance of Licenses, </w:t>
            </w:r>
          </w:p>
        </w:tc>
        <w:tc>
          <w:tcPr>
            <w:tcW w:w="1355" w:type="dxa"/>
            <w:hideMark/>
          </w:tcPr>
          <w:p w:rsidR="0025421E" w:rsidRDefault="0025421E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</w:p>
          <w:p w:rsidR="0025421E" w:rsidRDefault="0025421E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</w:p>
          <w:p w:rsidR="0025421E" w:rsidRDefault="0025421E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</w:p>
          <w:p w:rsidR="0025421E" w:rsidRDefault="0025421E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</w:p>
          <w:p w:rsidR="0025421E" w:rsidRDefault="0025421E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</w:p>
          <w:p w:rsidR="005F41DA" w:rsidRPr="005F41DA" w:rsidRDefault="005F41DA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r w:rsidRPr="005F41DA">
              <w:rPr>
                <w:rFonts w:ascii="Arial" w:hAnsi="Arial" w:cs="Arial"/>
                <w:sz w:val="24"/>
                <w:szCs w:val="24"/>
              </w:rPr>
              <w:t>Mar 2017</w:t>
            </w:r>
          </w:p>
        </w:tc>
        <w:tc>
          <w:tcPr>
            <w:tcW w:w="5590" w:type="dxa"/>
            <w:hideMark/>
          </w:tcPr>
          <w:p w:rsidR="005F41DA" w:rsidRPr="005F41DA" w:rsidRDefault="005F41DA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r w:rsidRPr="005F41DA">
              <w:rPr>
                <w:rFonts w:ascii="Arial" w:hAnsi="Arial" w:cs="Arial"/>
                <w:sz w:val="24"/>
                <w:szCs w:val="24"/>
              </w:rPr>
              <w:t>Online Birth &amp; Death registration is going on portal</w:t>
            </w:r>
          </w:p>
          <w:p w:rsidR="001E3777" w:rsidRPr="005F41DA" w:rsidRDefault="000D61CA" w:rsidP="001E3777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hyperlink r:id="rId10" w:history="1">
              <w:r w:rsidR="005F41DA" w:rsidRPr="005F41DA">
                <w:rPr>
                  <w:rStyle w:val="Hyperlink"/>
                  <w:rFonts w:ascii="Arial" w:hAnsi="Arial" w:cs="Arial"/>
                  <w:sz w:val="24"/>
                  <w:szCs w:val="24"/>
                </w:rPr>
                <w:t>http://edistrict.up.nic.in</w:t>
              </w:r>
            </w:hyperlink>
            <w:r w:rsidR="005F41DA" w:rsidRPr="005F41DA">
              <w:rPr>
                <w:rFonts w:ascii="Arial" w:hAnsi="Arial" w:cs="Arial"/>
                <w:sz w:val="24"/>
                <w:szCs w:val="24"/>
              </w:rPr>
              <w:t xml:space="preserve">  and </w:t>
            </w:r>
            <w:hyperlink r:id="rId11" w:history="1">
              <w:r w:rsidR="001E3777" w:rsidRPr="005F41DA">
                <w:rPr>
                  <w:rStyle w:val="Hyperlink"/>
                  <w:rFonts w:ascii="Arial" w:hAnsi="Arial" w:cs="Arial"/>
                  <w:sz w:val="24"/>
                  <w:szCs w:val="24"/>
                </w:rPr>
                <w:t>http://npprampur.gov.in/Services.html#</w:t>
              </w:r>
            </w:hyperlink>
          </w:p>
          <w:p w:rsidR="005F41DA" w:rsidRPr="005F41DA" w:rsidRDefault="005F41DA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r w:rsidRPr="005F41DA">
              <w:rPr>
                <w:rFonts w:ascii="Arial" w:hAnsi="Arial" w:cs="Arial"/>
                <w:sz w:val="24"/>
                <w:szCs w:val="24"/>
              </w:rPr>
              <w:t xml:space="preserve">Marriage registration is going on </w:t>
            </w:r>
            <w:hyperlink r:id="rId12" w:history="1">
              <w:r w:rsidRPr="005F41DA">
                <w:rPr>
                  <w:rStyle w:val="Hyperlink"/>
                  <w:rFonts w:ascii="Arial" w:hAnsi="Arial" w:cs="Arial"/>
                  <w:sz w:val="24"/>
                  <w:szCs w:val="24"/>
                </w:rPr>
                <w:t>https://igrsup.gov.in/igrsup/userMarriageRegistration</w:t>
              </w:r>
            </w:hyperlink>
          </w:p>
          <w:p w:rsidR="005F41DA" w:rsidRPr="005F41DA" w:rsidRDefault="005F41DA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r w:rsidRPr="005F41DA">
              <w:rPr>
                <w:rFonts w:ascii="Arial" w:hAnsi="Arial" w:cs="Arial"/>
                <w:sz w:val="24"/>
                <w:szCs w:val="24"/>
              </w:rPr>
              <w:t xml:space="preserve">Online water  and sewerage charge is being charged on portal </w:t>
            </w:r>
            <w:hyperlink r:id="rId13" w:history="1">
              <w:r w:rsidRPr="005F41DA">
                <w:rPr>
                  <w:rStyle w:val="Hyperlink"/>
                  <w:rFonts w:ascii="Arial" w:hAnsi="Arial" w:cs="Arial"/>
                  <w:sz w:val="24"/>
                  <w:szCs w:val="24"/>
                </w:rPr>
                <w:t>http://npprampur.gov.in/Services.html#</w:t>
              </w:r>
            </w:hyperlink>
          </w:p>
          <w:p w:rsidR="005F41DA" w:rsidRPr="005F41DA" w:rsidRDefault="005F41DA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r w:rsidRPr="005F41DA">
              <w:rPr>
                <w:rFonts w:ascii="Arial" w:hAnsi="Arial" w:cs="Arial"/>
                <w:sz w:val="24"/>
                <w:szCs w:val="24"/>
              </w:rPr>
              <w:t xml:space="preserve">Grievance Redressal going on web portal - </w:t>
            </w:r>
            <w:hyperlink r:id="rId14" w:history="1">
              <w:r w:rsidRPr="005F41DA">
                <w:rPr>
                  <w:rStyle w:val="Hyperlink"/>
                  <w:rFonts w:ascii="Arial" w:hAnsi="Arial" w:cs="Arial"/>
                  <w:sz w:val="24"/>
                  <w:szCs w:val="24"/>
                </w:rPr>
                <w:t>http://jansunwai.up.nic.in/Trackpage.aspx</w:t>
              </w:r>
            </w:hyperlink>
          </w:p>
          <w:p w:rsidR="005F41DA" w:rsidRPr="005F41DA" w:rsidRDefault="005F41DA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r w:rsidRPr="005F41DA">
              <w:rPr>
                <w:rFonts w:ascii="Arial" w:hAnsi="Arial" w:cs="Arial"/>
                <w:sz w:val="24"/>
                <w:szCs w:val="24"/>
              </w:rPr>
              <w:t>Online Property is collected through NIC portal-</w:t>
            </w:r>
          </w:p>
          <w:p w:rsidR="005F41DA" w:rsidRPr="005F41DA" w:rsidRDefault="000D61CA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hyperlink r:id="rId15" w:history="1">
              <w:r w:rsidR="005F41DA" w:rsidRPr="005F41DA">
                <w:rPr>
                  <w:rStyle w:val="Hyperlink"/>
                  <w:rFonts w:ascii="Arial" w:hAnsi="Arial" w:cs="Arial"/>
                  <w:sz w:val="24"/>
                  <w:szCs w:val="24"/>
                </w:rPr>
                <w:t>http://npprampur.gov.in/Services.html#</w:t>
              </w:r>
            </w:hyperlink>
          </w:p>
          <w:p w:rsidR="005F41DA" w:rsidRPr="005F41DA" w:rsidRDefault="005F41DA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r w:rsidRPr="005F41DA">
              <w:rPr>
                <w:rFonts w:ascii="Arial" w:hAnsi="Arial" w:cs="Arial"/>
                <w:sz w:val="24"/>
                <w:szCs w:val="24"/>
              </w:rPr>
              <w:t>Offline advertisement tax is being charged</w:t>
            </w:r>
          </w:p>
          <w:p w:rsidR="005F41DA" w:rsidRPr="005F41DA" w:rsidRDefault="005F41DA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r w:rsidRPr="005F41DA">
              <w:rPr>
                <w:rFonts w:ascii="Arial" w:hAnsi="Arial" w:cs="Arial"/>
                <w:sz w:val="24"/>
                <w:szCs w:val="24"/>
              </w:rPr>
              <w:t>Online licenses are issued through portal-</w:t>
            </w:r>
          </w:p>
          <w:p w:rsidR="005F41DA" w:rsidRPr="005F41DA" w:rsidRDefault="000D61CA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hyperlink r:id="rId16" w:history="1">
              <w:r w:rsidR="005F41DA" w:rsidRPr="005F41DA">
                <w:rPr>
                  <w:rStyle w:val="Hyperlink"/>
                  <w:rFonts w:ascii="Arial" w:hAnsi="Arial" w:cs="Arial"/>
                  <w:sz w:val="24"/>
                  <w:szCs w:val="24"/>
                </w:rPr>
                <w:t>http://npprampur.gov.in/Services.html#</w:t>
              </w:r>
            </w:hyperlink>
          </w:p>
        </w:tc>
      </w:tr>
    </w:tbl>
    <w:tbl>
      <w:tblPr>
        <w:tblStyle w:val="TableGrid"/>
        <w:tblpPr w:leftFromText="180" w:rightFromText="180" w:vertAnchor="text" w:horzAnchor="margin" w:tblpY="1"/>
        <w:tblW w:w="9928" w:type="dxa"/>
        <w:tblLayout w:type="fixed"/>
        <w:tblLook w:val="04A0"/>
      </w:tblPr>
      <w:tblGrid>
        <w:gridCol w:w="349"/>
        <w:gridCol w:w="2645"/>
        <w:gridCol w:w="1344"/>
        <w:gridCol w:w="5590"/>
      </w:tblGrid>
      <w:tr w:rsidR="005F41DA" w:rsidRPr="00393EF5" w:rsidTr="00393EF5">
        <w:trPr>
          <w:trHeight w:val="2888"/>
        </w:trPr>
        <w:tc>
          <w:tcPr>
            <w:tcW w:w="349" w:type="dxa"/>
            <w:hideMark/>
          </w:tcPr>
          <w:p w:rsidR="00393EF5" w:rsidRDefault="00393EF5" w:rsidP="005F41DA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</w:p>
          <w:p w:rsidR="00393EF5" w:rsidRDefault="00393EF5" w:rsidP="005F41DA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</w:p>
          <w:p w:rsidR="00393EF5" w:rsidRDefault="00393EF5" w:rsidP="005F41DA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</w:p>
          <w:p w:rsidR="00393EF5" w:rsidRDefault="00393EF5" w:rsidP="005F41DA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</w:p>
          <w:p w:rsidR="005F41DA" w:rsidRPr="00393EF5" w:rsidRDefault="005F41DA" w:rsidP="005F41DA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r w:rsidRPr="00393EF5">
              <w:rPr>
                <w:rFonts w:ascii="Arial" w:hAnsi="Arial" w:cs="Arial"/>
                <w:sz w:val="24"/>
                <w:szCs w:val="24"/>
              </w:rPr>
              <w:t>4</w:t>
            </w:r>
          </w:p>
        </w:tc>
        <w:tc>
          <w:tcPr>
            <w:tcW w:w="2645" w:type="dxa"/>
            <w:hideMark/>
          </w:tcPr>
          <w:p w:rsidR="005F41DA" w:rsidRDefault="005F41DA" w:rsidP="008F24DC">
            <w:pPr>
              <w:pStyle w:val="ListParagraph"/>
              <w:numPr>
                <w:ilvl w:val="0"/>
                <w:numId w:val="1"/>
              </w:numPr>
              <w:rPr>
                <w:rFonts w:ascii="Arial" w:hAnsi="Arial" w:cs="Arial"/>
                <w:sz w:val="24"/>
                <w:szCs w:val="24"/>
              </w:rPr>
            </w:pPr>
            <w:r w:rsidRPr="00393EF5">
              <w:rPr>
                <w:rFonts w:ascii="Arial" w:hAnsi="Arial" w:cs="Arial"/>
                <w:sz w:val="24"/>
                <w:szCs w:val="24"/>
              </w:rPr>
              <w:t xml:space="preserve">Building Permissions, </w:t>
            </w:r>
          </w:p>
          <w:p w:rsidR="0025421E" w:rsidRPr="00393EF5" w:rsidRDefault="0025421E" w:rsidP="0025421E">
            <w:pPr>
              <w:pStyle w:val="ListParagraph"/>
              <w:rPr>
                <w:rFonts w:ascii="Arial" w:hAnsi="Arial" w:cs="Arial"/>
                <w:sz w:val="24"/>
                <w:szCs w:val="24"/>
              </w:rPr>
            </w:pPr>
          </w:p>
          <w:p w:rsidR="008F24DC" w:rsidRPr="00393EF5" w:rsidRDefault="008F24DC" w:rsidP="008F24DC">
            <w:pPr>
              <w:ind w:left="360"/>
              <w:rPr>
                <w:rFonts w:ascii="Arial" w:hAnsi="Arial" w:cs="Arial"/>
                <w:sz w:val="24"/>
                <w:szCs w:val="24"/>
              </w:rPr>
            </w:pPr>
          </w:p>
          <w:p w:rsidR="005F41DA" w:rsidRDefault="005F41DA" w:rsidP="008F24DC">
            <w:pPr>
              <w:pStyle w:val="ListParagraph"/>
              <w:numPr>
                <w:ilvl w:val="0"/>
                <w:numId w:val="1"/>
              </w:numPr>
              <w:rPr>
                <w:rFonts w:ascii="Arial" w:hAnsi="Arial" w:cs="Arial"/>
                <w:sz w:val="24"/>
                <w:szCs w:val="24"/>
              </w:rPr>
            </w:pPr>
            <w:r w:rsidRPr="00393EF5">
              <w:rPr>
                <w:rFonts w:ascii="Arial" w:hAnsi="Arial" w:cs="Arial"/>
                <w:sz w:val="24"/>
                <w:szCs w:val="24"/>
              </w:rPr>
              <w:t>Mutations,</w:t>
            </w:r>
          </w:p>
          <w:p w:rsidR="001E3777" w:rsidRDefault="001E3777" w:rsidP="001E3777">
            <w:pPr>
              <w:pStyle w:val="ListParagraph"/>
              <w:rPr>
                <w:rFonts w:ascii="Arial" w:hAnsi="Arial" w:cs="Arial"/>
                <w:sz w:val="24"/>
                <w:szCs w:val="24"/>
              </w:rPr>
            </w:pPr>
          </w:p>
          <w:p w:rsidR="001E3777" w:rsidRPr="00393EF5" w:rsidRDefault="001E3777" w:rsidP="001E3777">
            <w:pPr>
              <w:pStyle w:val="ListParagraph"/>
              <w:rPr>
                <w:rFonts w:ascii="Arial" w:hAnsi="Arial" w:cs="Arial"/>
                <w:sz w:val="24"/>
                <w:szCs w:val="24"/>
              </w:rPr>
            </w:pPr>
          </w:p>
          <w:p w:rsidR="008F24DC" w:rsidRPr="00393EF5" w:rsidRDefault="008F24DC" w:rsidP="008F24DC">
            <w:pPr>
              <w:ind w:left="360"/>
              <w:rPr>
                <w:rFonts w:ascii="Arial" w:hAnsi="Arial" w:cs="Arial"/>
                <w:sz w:val="24"/>
                <w:szCs w:val="24"/>
              </w:rPr>
            </w:pPr>
          </w:p>
          <w:p w:rsidR="00393EF5" w:rsidRPr="0025421E" w:rsidRDefault="00393EF5" w:rsidP="0025421E">
            <w:pPr>
              <w:rPr>
                <w:rFonts w:ascii="Arial" w:hAnsi="Arial" w:cs="Arial"/>
                <w:sz w:val="24"/>
                <w:szCs w:val="24"/>
              </w:rPr>
            </w:pPr>
          </w:p>
          <w:p w:rsidR="00393EF5" w:rsidRPr="00393EF5" w:rsidRDefault="00393EF5" w:rsidP="008F24DC">
            <w:pPr>
              <w:pStyle w:val="ListParagraph"/>
              <w:rPr>
                <w:rFonts w:ascii="Arial" w:hAnsi="Arial" w:cs="Arial"/>
                <w:sz w:val="24"/>
                <w:szCs w:val="24"/>
              </w:rPr>
            </w:pPr>
          </w:p>
          <w:p w:rsidR="008F24DC" w:rsidRDefault="005F41DA" w:rsidP="008F24DC">
            <w:pPr>
              <w:pStyle w:val="ListParagraph"/>
              <w:numPr>
                <w:ilvl w:val="0"/>
                <w:numId w:val="1"/>
              </w:numPr>
              <w:rPr>
                <w:rFonts w:ascii="Arial" w:hAnsi="Arial" w:cs="Arial"/>
                <w:sz w:val="24"/>
                <w:szCs w:val="24"/>
              </w:rPr>
            </w:pPr>
            <w:r w:rsidRPr="00393EF5">
              <w:rPr>
                <w:rFonts w:ascii="Arial" w:hAnsi="Arial" w:cs="Arial"/>
                <w:sz w:val="24"/>
                <w:szCs w:val="24"/>
              </w:rPr>
              <w:t>Payroll</w:t>
            </w:r>
          </w:p>
          <w:p w:rsidR="00393EF5" w:rsidRDefault="00393EF5" w:rsidP="00393EF5">
            <w:pPr>
              <w:pStyle w:val="ListParagraph"/>
              <w:rPr>
                <w:rFonts w:ascii="Arial" w:hAnsi="Arial" w:cs="Arial"/>
                <w:sz w:val="24"/>
                <w:szCs w:val="24"/>
              </w:rPr>
            </w:pPr>
          </w:p>
          <w:p w:rsidR="0025421E" w:rsidRPr="00393EF5" w:rsidRDefault="0025421E" w:rsidP="00393EF5">
            <w:pPr>
              <w:pStyle w:val="ListParagraph"/>
              <w:rPr>
                <w:rFonts w:ascii="Arial" w:hAnsi="Arial" w:cs="Arial"/>
                <w:sz w:val="24"/>
                <w:szCs w:val="24"/>
              </w:rPr>
            </w:pPr>
          </w:p>
          <w:p w:rsidR="005F41DA" w:rsidRDefault="005F41DA" w:rsidP="008F24DC">
            <w:pPr>
              <w:pStyle w:val="ListParagraph"/>
              <w:numPr>
                <w:ilvl w:val="0"/>
                <w:numId w:val="1"/>
              </w:numPr>
              <w:rPr>
                <w:rFonts w:ascii="Arial" w:hAnsi="Arial" w:cs="Arial"/>
                <w:sz w:val="24"/>
                <w:szCs w:val="24"/>
              </w:rPr>
            </w:pPr>
            <w:r w:rsidRPr="00393EF5">
              <w:rPr>
                <w:rFonts w:ascii="Arial" w:hAnsi="Arial" w:cs="Arial"/>
                <w:sz w:val="24"/>
                <w:szCs w:val="24"/>
              </w:rPr>
              <w:t>Pension</w:t>
            </w:r>
          </w:p>
          <w:p w:rsidR="0025421E" w:rsidRPr="0025421E" w:rsidRDefault="0025421E" w:rsidP="0025421E">
            <w:pPr>
              <w:pStyle w:val="ListParagraph"/>
              <w:rPr>
                <w:rFonts w:ascii="Arial" w:hAnsi="Arial" w:cs="Arial"/>
                <w:sz w:val="24"/>
                <w:szCs w:val="24"/>
              </w:rPr>
            </w:pPr>
          </w:p>
          <w:p w:rsidR="0025421E" w:rsidRPr="00393EF5" w:rsidRDefault="0025421E" w:rsidP="0025421E">
            <w:pPr>
              <w:pStyle w:val="ListParagraph"/>
              <w:rPr>
                <w:rFonts w:ascii="Arial" w:hAnsi="Arial" w:cs="Arial"/>
                <w:sz w:val="24"/>
                <w:szCs w:val="24"/>
              </w:rPr>
            </w:pPr>
          </w:p>
          <w:p w:rsidR="008F24DC" w:rsidRPr="00393EF5" w:rsidRDefault="008F24DC" w:rsidP="008F24DC">
            <w:pPr>
              <w:pStyle w:val="ListParagraph"/>
              <w:rPr>
                <w:rFonts w:ascii="Arial" w:hAnsi="Arial" w:cs="Arial"/>
                <w:sz w:val="24"/>
                <w:szCs w:val="24"/>
              </w:rPr>
            </w:pPr>
          </w:p>
          <w:p w:rsidR="005F41DA" w:rsidRPr="00393EF5" w:rsidRDefault="005F41DA" w:rsidP="008F24DC">
            <w:pPr>
              <w:pStyle w:val="ListParagraph"/>
              <w:numPr>
                <w:ilvl w:val="0"/>
                <w:numId w:val="1"/>
              </w:numPr>
              <w:rPr>
                <w:rFonts w:ascii="Arial" w:hAnsi="Arial" w:cs="Arial"/>
                <w:sz w:val="24"/>
                <w:szCs w:val="24"/>
              </w:rPr>
            </w:pPr>
            <w:r w:rsidRPr="00393EF5">
              <w:rPr>
                <w:rFonts w:ascii="Arial" w:hAnsi="Arial" w:cs="Arial"/>
                <w:sz w:val="24"/>
                <w:szCs w:val="24"/>
              </w:rPr>
              <w:t>e- procurement</w:t>
            </w:r>
          </w:p>
        </w:tc>
        <w:tc>
          <w:tcPr>
            <w:tcW w:w="1344" w:type="dxa"/>
            <w:hideMark/>
          </w:tcPr>
          <w:p w:rsidR="0025421E" w:rsidRDefault="0025421E" w:rsidP="005F41DA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</w:p>
          <w:p w:rsidR="0025421E" w:rsidRDefault="0025421E" w:rsidP="005F41DA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</w:p>
          <w:p w:rsidR="0025421E" w:rsidRDefault="0025421E" w:rsidP="005F41DA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</w:p>
          <w:p w:rsidR="005F41DA" w:rsidRPr="00393EF5" w:rsidRDefault="005F41DA" w:rsidP="005F41DA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r w:rsidRPr="00393EF5">
              <w:rPr>
                <w:rFonts w:ascii="Arial" w:hAnsi="Arial" w:cs="Arial"/>
                <w:sz w:val="24"/>
                <w:szCs w:val="24"/>
              </w:rPr>
              <w:t>Mar 2017</w:t>
            </w:r>
          </w:p>
        </w:tc>
        <w:tc>
          <w:tcPr>
            <w:tcW w:w="5590" w:type="dxa"/>
            <w:hideMark/>
          </w:tcPr>
          <w:p w:rsidR="005F41DA" w:rsidRPr="00393EF5" w:rsidRDefault="005F41DA" w:rsidP="005F41DA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r w:rsidRPr="00393EF5">
              <w:rPr>
                <w:rFonts w:ascii="Arial" w:hAnsi="Arial" w:cs="Arial"/>
                <w:sz w:val="24"/>
                <w:szCs w:val="24"/>
              </w:rPr>
              <w:t>Offline building permissions are given by RDA after the clearance of NOC from NPP Rampur regarding the land ownership of applicant</w:t>
            </w:r>
          </w:p>
          <w:p w:rsidR="005F41DA" w:rsidRPr="00393EF5" w:rsidRDefault="005F41DA" w:rsidP="005F41DA">
            <w:pPr>
              <w:rPr>
                <w:rFonts w:ascii="Arial" w:hAnsi="Arial" w:cs="Arial"/>
                <w:sz w:val="24"/>
                <w:szCs w:val="24"/>
              </w:rPr>
            </w:pPr>
            <w:r w:rsidRPr="00393EF5">
              <w:rPr>
                <w:rFonts w:ascii="Arial" w:hAnsi="Arial" w:cs="Arial"/>
                <w:sz w:val="24"/>
                <w:szCs w:val="24"/>
              </w:rPr>
              <w:t xml:space="preserve">Online mutation process is going through palika portal </w:t>
            </w:r>
          </w:p>
          <w:p w:rsidR="001E3777" w:rsidRDefault="000D61CA" w:rsidP="005F41DA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hyperlink r:id="rId17" w:history="1">
              <w:r w:rsidR="008F24DC" w:rsidRPr="00393EF5">
                <w:rPr>
                  <w:rStyle w:val="Hyperlink"/>
                  <w:rFonts w:ascii="Arial" w:hAnsi="Arial" w:cs="Arial"/>
                  <w:sz w:val="24"/>
                  <w:szCs w:val="24"/>
                </w:rPr>
                <w:t>http://npprampur.gov.in/Services.html#</w:t>
              </w:r>
            </w:hyperlink>
          </w:p>
          <w:p w:rsidR="001E3777" w:rsidRDefault="000D61CA" w:rsidP="005F41DA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hyperlink r:id="rId18" w:history="1">
              <w:r w:rsidR="001E3777">
                <w:rPr>
                  <w:rStyle w:val="Hyperlink"/>
                </w:rPr>
                <w:t>http://e-nagarsewaup.gov.in/ptaxnpp/</w:t>
              </w:r>
            </w:hyperlink>
          </w:p>
          <w:p w:rsidR="005F41DA" w:rsidRDefault="005F41DA" w:rsidP="005F41DA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r w:rsidRPr="00393EF5">
              <w:rPr>
                <w:rFonts w:ascii="Arial" w:hAnsi="Arial" w:cs="Arial"/>
                <w:sz w:val="24"/>
                <w:szCs w:val="24"/>
              </w:rPr>
              <w:t xml:space="preserve">Online transactions through </w:t>
            </w:r>
            <w:r w:rsidRPr="001E3777">
              <w:rPr>
                <w:rFonts w:ascii="Arial" w:hAnsi="Arial" w:cs="Arial"/>
                <w:b/>
                <w:bCs/>
                <w:sz w:val="24"/>
                <w:szCs w:val="24"/>
              </w:rPr>
              <w:t>RTGS</w:t>
            </w:r>
            <w:r w:rsidR="001E3777" w:rsidRPr="001E3777">
              <w:rPr>
                <w:rFonts w:ascii="Arial" w:hAnsi="Arial" w:cs="Arial"/>
                <w:b/>
                <w:bCs/>
                <w:sz w:val="24"/>
                <w:szCs w:val="24"/>
              </w:rPr>
              <w:t>/NEFT</w:t>
            </w:r>
          </w:p>
          <w:p w:rsidR="0025421E" w:rsidRPr="00393EF5" w:rsidRDefault="0025421E" w:rsidP="005F41DA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</w:p>
          <w:p w:rsidR="005F41DA" w:rsidRDefault="005F41DA" w:rsidP="005F41DA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r w:rsidRPr="00393EF5">
              <w:rPr>
                <w:rFonts w:ascii="Arial" w:hAnsi="Arial" w:cs="Arial"/>
                <w:sz w:val="24"/>
                <w:szCs w:val="24"/>
              </w:rPr>
              <w:t xml:space="preserve">Online transactions through </w:t>
            </w:r>
            <w:r w:rsidRPr="001E3777">
              <w:rPr>
                <w:rFonts w:ascii="Arial" w:hAnsi="Arial" w:cs="Arial"/>
                <w:b/>
                <w:bCs/>
                <w:sz w:val="24"/>
                <w:szCs w:val="24"/>
              </w:rPr>
              <w:t>RTGS</w:t>
            </w:r>
            <w:r w:rsidR="001E3777" w:rsidRPr="001E3777">
              <w:rPr>
                <w:rFonts w:ascii="Arial" w:hAnsi="Arial" w:cs="Arial"/>
                <w:b/>
                <w:bCs/>
                <w:sz w:val="24"/>
                <w:szCs w:val="24"/>
              </w:rPr>
              <w:t>/NEFT</w:t>
            </w:r>
          </w:p>
          <w:p w:rsidR="0025421E" w:rsidRPr="00393EF5" w:rsidRDefault="0025421E" w:rsidP="005F41DA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</w:p>
          <w:p w:rsidR="005F41DA" w:rsidRPr="00393EF5" w:rsidRDefault="005F41DA" w:rsidP="005F41DA">
            <w:pPr>
              <w:rPr>
                <w:rFonts w:ascii="Arial" w:hAnsi="Arial" w:cs="Arial"/>
                <w:sz w:val="24"/>
                <w:szCs w:val="24"/>
              </w:rPr>
            </w:pPr>
            <w:r w:rsidRPr="00393EF5">
              <w:rPr>
                <w:rFonts w:ascii="Arial" w:hAnsi="Arial" w:cs="Arial"/>
                <w:sz w:val="24"/>
                <w:szCs w:val="24"/>
              </w:rPr>
              <w:t xml:space="preserve">Tenders are invited through E-Tender system and also submitting online. Payments are online. </w:t>
            </w:r>
          </w:p>
          <w:p w:rsidR="008F24DC" w:rsidRPr="00393EF5" w:rsidRDefault="000D61CA" w:rsidP="005F41DA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hyperlink r:id="rId19" w:history="1">
              <w:r w:rsidR="00C10E6E">
                <w:rPr>
                  <w:rStyle w:val="Hyperlink"/>
                </w:rPr>
                <w:t>http://npprampur.gov.in/Tenders.html</w:t>
              </w:r>
            </w:hyperlink>
          </w:p>
        </w:tc>
      </w:tr>
      <w:tr w:rsidR="005F41DA" w:rsidRPr="00393EF5" w:rsidTr="00393EF5">
        <w:trPr>
          <w:trHeight w:val="1589"/>
        </w:trPr>
        <w:tc>
          <w:tcPr>
            <w:tcW w:w="349" w:type="dxa"/>
            <w:hideMark/>
          </w:tcPr>
          <w:p w:rsidR="00393EF5" w:rsidRDefault="00393EF5" w:rsidP="005F41DA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</w:p>
          <w:p w:rsidR="00393EF5" w:rsidRDefault="00393EF5" w:rsidP="005F41DA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</w:p>
          <w:p w:rsidR="00393EF5" w:rsidRDefault="00393EF5" w:rsidP="005F41DA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</w:p>
          <w:p w:rsidR="00393EF5" w:rsidRDefault="00393EF5" w:rsidP="005F41DA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</w:p>
          <w:p w:rsidR="00393EF5" w:rsidRDefault="00393EF5" w:rsidP="005F41DA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</w:p>
          <w:p w:rsidR="00393EF5" w:rsidRDefault="00393EF5" w:rsidP="005F41DA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</w:p>
          <w:p w:rsidR="005F41DA" w:rsidRPr="00393EF5" w:rsidRDefault="005F41DA" w:rsidP="005F41DA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  <w:r w:rsidRPr="00393EF5">
              <w:rPr>
                <w:rFonts w:ascii="Arial" w:hAnsi="Arial" w:cs="Arial"/>
                <w:sz w:val="24"/>
                <w:szCs w:val="24"/>
              </w:rPr>
              <w:t>5</w:t>
            </w:r>
          </w:p>
        </w:tc>
        <w:tc>
          <w:tcPr>
            <w:tcW w:w="2645" w:type="dxa"/>
            <w:hideMark/>
          </w:tcPr>
          <w:p w:rsidR="0025421E" w:rsidRPr="00393EF5" w:rsidRDefault="005F41DA" w:rsidP="005F41DA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  <w:r w:rsidRPr="00393EF5">
              <w:rPr>
                <w:rFonts w:ascii="Arial" w:hAnsi="Arial" w:cs="Arial"/>
                <w:sz w:val="24"/>
                <w:szCs w:val="24"/>
              </w:rPr>
              <w:t>Personnel Staff Management</w:t>
            </w:r>
          </w:p>
          <w:p w:rsidR="0025421E" w:rsidRPr="00CC06B4" w:rsidRDefault="005F41DA" w:rsidP="00CC06B4">
            <w:pPr>
              <w:numPr>
                <w:ilvl w:val="0"/>
                <w:numId w:val="3"/>
              </w:num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r w:rsidRPr="00393EF5">
              <w:rPr>
                <w:rFonts w:ascii="Arial" w:hAnsi="Arial" w:cs="Arial"/>
                <w:sz w:val="24"/>
                <w:szCs w:val="24"/>
              </w:rPr>
              <w:t>Online Notification of Recruitment Rules for all municipal cadres</w:t>
            </w:r>
          </w:p>
          <w:p w:rsidR="0025421E" w:rsidRPr="00CC06B4" w:rsidRDefault="005F41DA" w:rsidP="00CC06B4">
            <w:pPr>
              <w:numPr>
                <w:ilvl w:val="0"/>
                <w:numId w:val="3"/>
              </w:num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r w:rsidRPr="00393EF5">
              <w:rPr>
                <w:rFonts w:ascii="Arial" w:hAnsi="Arial" w:cs="Arial"/>
                <w:sz w:val="24"/>
                <w:szCs w:val="24"/>
              </w:rPr>
              <w:t>Online Up-to-date Service records/staff Details and seniority lists</w:t>
            </w:r>
          </w:p>
          <w:p w:rsidR="005F41DA" w:rsidRPr="00393EF5" w:rsidRDefault="005F41DA" w:rsidP="005F41DA">
            <w:pPr>
              <w:numPr>
                <w:ilvl w:val="0"/>
                <w:numId w:val="3"/>
              </w:num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r w:rsidRPr="00393EF5">
              <w:rPr>
                <w:rFonts w:ascii="Arial" w:hAnsi="Arial" w:cs="Arial"/>
                <w:sz w:val="24"/>
                <w:szCs w:val="24"/>
              </w:rPr>
              <w:t>Online Bio-metric attendance system</w:t>
            </w:r>
          </w:p>
        </w:tc>
        <w:tc>
          <w:tcPr>
            <w:tcW w:w="1344" w:type="dxa"/>
            <w:hideMark/>
          </w:tcPr>
          <w:p w:rsidR="0025421E" w:rsidRDefault="0025421E" w:rsidP="005F41DA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</w:p>
          <w:p w:rsidR="0025421E" w:rsidRDefault="0025421E" w:rsidP="005F41DA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</w:p>
          <w:p w:rsidR="0025421E" w:rsidRDefault="0025421E" w:rsidP="005F41DA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</w:p>
          <w:p w:rsidR="0025421E" w:rsidRDefault="0025421E" w:rsidP="005F41DA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</w:p>
          <w:p w:rsidR="0025421E" w:rsidRDefault="0025421E" w:rsidP="005F41DA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</w:p>
          <w:p w:rsidR="0025421E" w:rsidRDefault="0025421E" w:rsidP="005F41DA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</w:p>
          <w:p w:rsidR="0025421E" w:rsidRDefault="0025421E" w:rsidP="005F41DA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</w:p>
          <w:p w:rsidR="0025421E" w:rsidRDefault="0025421E" w:rsidP="005F41DA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</w:p>
          <w:p w:rsidR="005F41DA" w:rsidRPr="00393EF5" w:rsidRDefault="005F41DA" w:rsidP="005F41DA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  <w:r w:rsidRPr="00393EF5">
              <w:rPr>
                <w:rFonts w:ascii="Arial" w:hAnsi="Arial" w:cs="Arial"/>
                <w:sz w:val="24"/>
                <w:szCs w:val="24"/>
              </w:rPr>
              <w:t>Mar 2018</w:t>
            </w:r>
          </w:p>
        </w:tc>
        <w:tc>
          <w:tcPr>
            <w:tcW w:w="5590" w:type="dxa"/>
            <w:hideMark/>
          </w:tcPr>
          <w:p w:rsidR="00393EF5" w:rsidRDefault="00393EF5" w:rsidP="005F41DA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</w:p>
          <w:p w:rsidR="00393EF5" w:rsidRDefault="00393EF5" w:rsidP="005F41DA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</w:p>
          <w:p w:rsidR="0025421E" w:rsidRDefault="0025421E" w:rsidP="005F41DA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</w:p>
          <w:p w:rsidR="0025421E" w:rsidRDefault="0025421E" w:rsidP="005F41DA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</w:p>
          <w:p w:rsidR="0025421E" w:rsidRDefault="0025421E" w:rsidP="005F41DA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</w:p>
          <w:p w:rsidR="005F41DA" w:rsidRPr="00393EF5" w:rsidRDefault="00393EF5" w:rsidP="00393EF5">
            <w:pPr>
              <w:spacing w:after="200" w:line="276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393EF5">
              <w:rPr>
                <w:rFonts w:ascii="Arial" w:hAnsi="Arial" w:cs="Arial"/>
                <w:b/>
                <w:sz w:val="24"/>
                <w:szCs w:val="24"/>
              </w:rPr>
              <w:t>Separate Booklet prepared</w:t>
            </w:r>
            <w:r w:rsidR="00910269">
              <w:rPr>
                <w:rFonts w:ascii="Arial" w:hAnsi="Arial" w:cs="Arial"/>
                <w:b/>
                <w:sz w:val="24"/>
                <w:szCs w:val="24"/>
              </w:rPr>
              <w:t xml:space="preserve"> for year 2017-18</w:t>
            </w:r>
          </w:p>
        </w:tc>
      </w:tr>
    </w:tbl>
    <w:p w:rsidR="00393EF5" w:rsidRDefault="00393EF5" w:rsidP="005F41DA">
      <w:pPr>
        <w:rPr>
          <w:b/>
          <w:sz w:val="32"/>
        </w:rPr>
      </w:pPr>
    </w:p>
    <w:tbl>
      <w:tblPr>
        <w:tblStyle w:val="TableGrid"/>
        <w:tblW w:w="5179" w:type="pct"/>
        <w:tblLayout w:type="fixed"/>
        <w:tblLook w:val="04A0"/>
      </w:tblPr>
      <w:tblGrid>
        <w:gridCol w:w="378"/>
        <w:gridCol w:w="8"/>
        <w:gridCol w:w="2603"/>
        <w:gridCol w:w="14"/>
        <w:gridCol w:w="1337"/>
        <w:gridCol w:w="6"/>
        <w:gridCol w:w="8"/>
        <w:gridCol w:w="5565"/>
      </w:tblGrid>
      <w:tr w:rsidR="005F3BC9" w:rsidRPr="00393EF5" w:rsidTr="00C10E6E">
        <w:trPr>
          <w:trHeight w:val="2285"/>
        </w:trPr>
        <w:tc>
          <w:tcPr>
            <w:tcW w:w="195" w:type="pct"/>
            <w:gridSpan w:val="2"/>
            <w:hideMark/>
          </w:tcPr>
          <w:p w:rsidR="0025421E" w:rsidRDefault="0025421E" w:rsidP="00393EF5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</w:p>
          <w:p w:rsidR="0025421E" w:rsidRDefault="0025421E" w:rsidP="00393EF5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</w:p>
          <w:p w:rsidR="00393EF5" w:rsidRPr="00393EF5" w:rsidRDefault="00393EF5" w:rsidP="00393EF5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r w:rsidRPr="00393EF5">
              <w:rPr>
                <w:rFonts w:ascii="Arial" w:hAnsi="Arial" w:cs="Arial"/>
                <w:sz w:val="24"/>
                <w:szCs w:val="24"/>
              </w:rPr>
              <w:t>5</w:t>
            </w:r>
          </w:p>
        </w:tc>
        <w:tc>
          <w:tcPr>
            <w:tcW w:w="1319" w:type="pct"/>
            <w:gridSpan w:val="2"/>
            <w:hideMark/>
          </w:tcPr>
          <w:p w:rsidR="00393EF5" w:rsidRPr="00393EF5" w:rsidRDefault="00393EF5" w:rsidP="00393EF5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r w:rsidRPr="00393EF5">
              <w:rPr>
                <w:rFonts w:ascii="Arial" w:hAnsi="Arial" w:cs="Arial"/>
                <w:sz w:val="24"/>
                <w:szCs w:val="24"/>
              </w:rPr>
              <w:t>4.Online Employees Grievance redressal system</w:t>
            </w:r>
          </w:p>
          <w:p w:rsidR="00393EF5" w:rsidRDefault="00393EF5" w:rsidP="00C10E6E">
            <w:pPr>
              <w:spacing w:line="276" w:lineRule="auto"/>
              <w:rPr>
                <w:rFonts w:ascii="Arial" w:hAnsi="Arial" w:cs="Arial"/>
                <w:sz w:val="24"/>
                <w:szCs w:val="24"/>
              </w:rPr>
            </w:pPr>
            <w:r w:rsidRPr="00393EF5">
              <w:rPr>
                <w:rFonts w:ascii="Arial" w:hAnsi="Arial" w:cs="Arial"/>
                <w:sz w:val="24"/>
                <w:szCs w:val="24"/>
              </w:rPr>
              <w:t>5. Sou-motu disclosure under RTI Act on website</w:t>
            </w:r>
          </w:p>
          <w:p w:rsidR="00C74728" w:rsidRPr="00393EF5" w:rsidRDefault="00C74728" w:rsidP="00C10E6E">
            <w:pPr>
              <w:spacing w:line="276" w:lineRule="auto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681" w:type="pct"/>
            <w:gridSpan w:val="3"/>
            <w:hideMark/>
          </w:tcPr>
          <w:p w:rsidR="0025421E" w:rsidRDefault="0025421E" w:rsidP="00393EF5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</w:p>
          <w:p w:rsidR="0025421E" w:rsidRDefault="0025421E" w:rsidP="00393EF5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</w:p>
          <w:p w:rsidR="00393EF5" w:rsidRPr="00393EF5" w:rsidRDefault="00393EF5" w:rsidP="00393EF5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r w:rsidRPr="00393EF5">
              <w:rPr>
                <w:rFonts w:ascii="Arial" w:hAnsi="Arial" w:cs="Arial"/>
                <w:sz w:val="24"/>
                <w:szCs w:val="24"/>
              </w:rPr>
              <w:t>Mar 2018</w:t>
            </w:r>
          </w:p>
        </w:tc>
        <w:tc>
          <w:tcPr>
            <w:tcW w:w="2805" w:type="pct"/>
            <w:hideMark/>
          </w:tcPr>
          <w:p w:rsidR="0025421E" w:rsidRDefault="0025421E" w:rsidP="00393EF5">
            <w:pPr>
              <w:spacing w:after="200" w:line="276" w:lineRule="auto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25421E" w:rsidRDefault="0025421E" w:rsidP="00393EF5">
            <w:pPr>
              <w:spacing w:after="200" w:line="276" w:lineRule="auto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393EF5" w:rsidRPr="00393EF5" w:rsidRDefault="00910269" w:rsidP="0025421E">
            <w:pPr>
              <w:spacing w:after="200" w:line="276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93EF5">
              <w:rPr>
                <w:rFonts w:ascii="Arial" w:hAnsi="Arial" w:cs="Arial"/>
                <w:b/>
                <w:sz w:val="24"/>
                <w:szCs w:val="24"/>
              </w:rPr>
              <w:t>Separate Booklet prepared</w:t>
            </w:r>
            <w:r>
              <w:rPr>
                <w:rFonts w:ascii="Arial" w:hAnsi="Arial" w:cs="Arial"/>
                <w:b/>
                <w:sz w:val="24"/>
                <w:szCs w:val="24"/>
              </w:rPr>
              <w:t xml:space="preserve"> for year 2017-18</w:t>
            </w:r>
          </w:p>
        </w:tc>
      </w:tr>
      <w:tr w:rsidR="005F3BC9" w:rsidRPr="00393EF5" w:rsidTr="00956E8B">
        <w:trPr>
          <w:trHeight w:val="2527"/>
        </w:trPr>
        <w:tc>
          <w:tcPr>
            <w:tcW w:w="195" w:type="pct"/>
            <w:gridSpan w:val="2"/>
            <w:hideMark/>
          </w:tcPr>
          <w:p w:rsidR="0025421E" w:rsidRDefault="0025421E" w:rsidP="00393EF5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</w:p>
          <w:p w:rsidR="0025421E" w:rsidRDefault="0025421E" w:rsidP="00393EF5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</w:p>
          <w:p w:rsidR="0025421E" w:rsidRDefault="0025421E" w:rsidP="00393EF5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</w:p>
          <w:p w:rsidR="00393EF5" w:rsidRPr="00393EF5" w:rsidRDefault="00393EF5" w:rsidP="00393EF5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r w:rsidRPr="00393EF5">
              <w:rPr>
                <w:rFonts w:ascii="Arial" w:hAnsi="Arial" w:cs="Arial"/>
                <w:sz w:val="24"/>
                <w:szCs w:val="24"/>
              </w:rPr>
              <w:t>6</w:t>
            </w:r>
          </w:p>
        </w:tc>
        <w:tc>
          <w:tcPr>
            <w:tcW w:w="1319" w:type="pct"/>
            <w:gridSpan w:val="2"/>
            <w:hideMark/>
          </w:tcPr>
          <w:p w:rsidR="00393EF5" w:rsidRPr="00393EF5" w:rsidRDefault="00393EF5" w:rsidP="00393EF5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r w:rsidRPr="00393EF5">
              <w:rPr>
                <w:rFonts w:ascii="Arial" w:hAnsi="Arial" w:cs="Arial"/>
                <w:sz w:val="24"/>
                <w:szCs w:val="24"/>
              </w:rPr>
              <w:t>Project Management</w:t>
            </w:r>
          </w:p>
          <w:p w:rsidR="00393EF5" w:rsidRPr="00393EF5" w:rsidRDefault="00393EF5" w:rsidP="00393EF5">
            <w:pPr>
              <w:numPr>
                <w:ilvl w:val="0"/>
                <w:numId w:val="4"/>
              </w:num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r w:rsidRPr="00393EF5">
              <w:rPr>
                <w:rFonts w:ascii="Arial" w:hAnsi="Arial" w:cs="Arial"/>
                <w:sz w:val="24"/>
                <w:szCs w:val="24"/>
              </w:rPr>
              <w:t>Financial progress</w:t>
            </w:r>
          </w:p>
          <w:p w:rsidR="00393EF5" w:rsidRPr="00393EF5" w:rsidRDefault="00393EF5" w:rsidP="00393EF5">
            <w:pPr>
              <w:numPr>
                <w:ilvl w:val="0"/>
                <w:numId w:val="4"/>
              </w:num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r w:rsidRPr="00393EF5">
              <w:rPr>
                <w:rFonts w:ascii="Arial" w:hAnsi="Arial" w:cs="Arial"/>
                <w:sz w:val="24"/>
                <w:szCs w:val="24"/>
              </w:rPr>
              <w:t>Physical progress</w:t>
            </w:r>
          </w:p>
          <w:p w:rsidR="00393EF5" w:rsidRPr="00393EF5" w:rsidRDefault="00393EF5" w:rsidP="00393EF5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r w:rsidRPr="00393EF5">
              <w:rPr>
                <w:rFonts w:ascii="Arial" w:hAnsi="Arial" w:cs="Arial"/>
                <w:sz w:val="24"/>
                <w:szCs w:val="24"/>
              </w:rPr>
              <w:t>3. Geo-tagging of assets created</w:t>
            </w:r>
          </w:p>
        </w:tc>
        <w:tc>
          <w:tcPr>
            <w:tcW w:w="681" w:type="pct"/>
            <w:gridSpan w:val="3"/>
            <w:hideMark/>
          </w:tcPr>
          <w:p w:rsidR="0025421E" w:rsidRDefault="0025421E" w:rsidP="00393EF5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</w:p>
          <w:p w:rsidR="0025421E" w:rsidRDefault="0025421E" w:rsidP="00393EF5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</w:p>
          <w:p w:rsidR="0025421E" w:rsidRDefault="0025421E" w:rsidP="00393EF5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</w:p>
          <w:p w:rsidR="00393EF5" w:rsidRPr="00393EF5" w:rsidRDefault="00393EF5" w:rsidP="00393EF5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r w:rsidRPr="00393EF5">
              <w:rPr>
                <w:rFonts w:ascii="Arial" w:hAnsi="Arial" w:cs="Arial"/>
                <w:sz w:val="24"/>
                <w:szCs w:val="24"/>
              </w:rPr>
              <w:t>Mar 2018</w:t>
            </w:r>
          </w:p>
        </w:tc>
        <w:tc>
          <w:tcPr>
            <w:tcW w:w="2805" w:type="pct"/>
            <w:hideMark/>
          </w:tcPr>
          <w:p w:rsidR="0025421E" w:rsidRDefault="0025421E" w:rsidP="0025421E">
            <w:pPr>
              <w:spacing w:after="200" w:line="276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25421E" w:rsidRDefault="0025421E" w:rsidP="0025421E">
            <w:pPr>
              <w:spacing w:after="200" w:line="276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393EF5" w:rsidRPr="00393EF5" w:rsidRDefault="00910269" w:rsidP="0025421E">
            <w:pPr>
              <w:spacing w:after="200" w:line="276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93EF5">
              <w:rPr>
                <w:rFonts w:ascii="Arial" w:hAnsi="Arial" w:cs="Arial"/>
                <w:b/>
                <w:sz w:val="24"/>
                <w:szCs w:val="24"/>
              </w:rPr>
              <w:t>Separate Booklet prepared</w:t>
            </w:r>
            <w:r>
              <w:rPr>
                <w:rFonts w:ascii="Arial" w:hAnsi="Arial" w:cs="Arial"/>
                <w:b/>
                <w:sz w:val="24"/>
                <w:szCs w:val="24"/>
              </w:rPr>
              <w:t xml:space="preserve"> for year 2017-18</w:t>
            </w:r>
          </w:p>
        </w:tc>
      </w:tr>
      <w:tr w:rsidR="0025421E" w:rsidRPr="00393EF5" w:rsidTr="005F3BC9">
        <w:trPr>
          <w:trHeight w:val="359"/>
        </w:trPr>
        <w:tc>
          <w:tcPr>
            <w:tcW w:w="5000" w:type="pct"/>
            <w:gridSpan w:val="8"/>
            <w:hideMark/>
          </w:tcPr>
          <w:p w:rsidR="0025421E" w:rsidRPr="00393EF5" w:rsidRDefault="0025421E" w:rsidP="00393EF5">
            <w:pPr>
              <w:rPr>
                <w:rFonts w:ascii="Arial" w:hAnsi="Arial" w:cs="Arial"/>
                <w:sz w:val="24"/>
                <w:szCs w:val="24"/>
              </w:rPr>
            </w:pPr>
            <w:r w:rsidRPr="0025421E">
              <w:rPr>
                <w:rFonts w:ascii="Arial" w:hAnsi="Arial" w:cs="Arial"/>
                <w:b/>
                <w:bCs/>
                <w:sz w:val="28"/>
                <w:szCs w:val="24"/>
              </w:rPr>
              <w:t>2 - Constitution and Professionalization of municipal cadre</w:t>
            </w:r>
          </w:p>
        </w:tc>
      </w:tr>
      <w:tr w:rsidR="00440D12" w:rsidRPr="00393EF5" w:rsidTr="00C10E6E">
        <w:trPr>
          <w:trHeight w:val="1214"/>
        </w:trPr>
        <w:tc>
          <w:tcPr>
            <w:tcW w:w="195" w:type="pct"/>
            <w:gridSpan w:val="2"/>
            <w:hideMark/>
          </w:tcPr>
          <w:p w:rsidR="0025421E" w:rsidRDefault="0025421E" w:rsidP="00393EF5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</w:p>
          <w:p w:rsidR="00393EF5" w:rsidRPr="00393EF5" w:rsidRDefault="00393EF5" w:rsidP="00393EF5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  <w:r w:rsidRPr="00393EF5"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1319" w:type="pct"/>
            <w:gridSpan w:val="2"/>
            <w:hideMark/>
          </w:tcPr>
          <w:p w:rsidR="00393EF5" w:rsidRPr="00393EF5" w:rsidRDefault="00393EF5" w:rsidP="00393EF5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r w:rsidRPr="00393EF5">
              <w:rPr>
                <w:rFonts w:ascii="Arial" w:hAnsi="Arial" w:cs="Arial"/>
                <w:sz w:val="24"/>
                <w:szCs w:val="24"/>
              </w:rPr>
              <w:t xml:space="preserve">Policy for engagement of interns in ULBs and implementation </w:t>
            </w:r>
          </w:p>
        </w:tc>
        <w:tc>
          <w:tcPr>
            <w:tcW w:w="681" w:type="pct"/>
            <w:gridSpan w:val="3"/>
            <w:hideMark/>
          </w:tcPr>
          <w:p w:rsidR="0025421E" w:rsidRDefault="0025421E" w:rsidP="00393EF5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</w:p>
          <w:p w:rsidR="00393EF5" w:rsidRPr="00393EF5" w:rsidRDefault="00393EF5" w:rsidP="00393EF5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r w:rsidRPr="00393EF5">
              <w:rPr>
                <w:rFonts w:ascii="Arial" w:hAnsi="Arial" w:cs="Arial"/>
                <w:sz w:val="24"/>
                <w:szCs w:val="24"/>
              </w:rPr>
              <w:t>Sept 2016</w:t>
            </w:r>
          </w:p>
        </w:tc>
        <w:tc>
          <w:tcPr>
            <w:tcW w:w="2805" w:type="pct"/>
            <w:hideMark/>
          </w:tcPr>
          <w:p w:rsidR="00393EF5" w:rsidRPr="00393EF5" w:rsidRDefault="00393EF5" w:rsidP="00393EF5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r w:rsidRPr="00393EF5">
              <w:rPr>
                <w:rFonts w:ascii="Arial" w:hAnsi="Arial" w:cs="Arial"/>
                <w:sz w:val="24"/>
                <w:szCs w:val="24"/>
              </w:rPr>
              <w:t xml:space="preserve">Policy for engagement of interns in ULBs has been issued as per Govt. Order No.-2034/ukS-5-16-38lk/2016 dated 06-07-2016 </w:t>
            </w:r>
          </w:p>
        </w:tc>
      </w:tr>
      <w:tr w:rsidR="005F3BC9" w:rsidRPr="0025421E" w:rsidTr="00956E8B">
        <w:trPr>
          <w:trHeight w:val="710"/>
        </w:trPr>
        <w:tc>
          <w:tcPr>
            <w:tcW w:w="195" w:type="pct"/>
            <w:gridSpan w:val="2"/>
            <w:hideMark/>
          </w:tcPr>
          <w:p w:rsidR="0025421E" w:rsidRPr="0025421E" w:rsidRDefault="0025421E" w:rsidP="00375CBD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  <w:r w:rsidRPr="0025421E">
              <w:rPr>
                <w:rFonts w:ascii="Arial" w:hAnsi="Arial" w:cs="Arial"/>
                <w:sz w:val="24"/>
                <w:szCs w:val="24"/>
              </w:rPr>
              <w:t>2</w:t>
            </w:r>
          </w:p>
        </w:tc>
        <w:tc>
          <w:tcPr>
            <w:tcW w:w="1319" w:type="pct"/>
            <w:gridSpan w:val="2"/>
            <w:hideMark/>
          </w:tcPr>
          <w:p w:rsidR="0025421E" w:rsidRPr="0025421E" w:rsidRDefault="0025421E" w:rsidP="00375CBD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  <w:r w:rsidRPr="0025421E">
              <w:rPr>
                <w:rFonts w:ascii="Arial" w:hAnsi="Arial" w:cs="Arial"/>
                <w:sz w:val="24"/>
                <w:szCs w:val="24"/>
              </w:rPr>
              <w:t>Establishment of municipal cadre</w:t>
            </w:r>
          </w:p>
        </w:tc>
        <w:tc>
          <w:tcPr>
            <w:tcW w:w="681" w:type="pct"/>
            <w:gridSpan w:val="3"/>
            <w:hideMark/>
          </w:tcPr>
          <w:p w:rsidR="009A143C" w:rsidRDefault="009A143C" w:rsidP="00375CBD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</w:p>
          <w:p w:rsidR="0025421E" w:rsidRPr="0025421E" w:rsidRDefault="0025421E" w:rsidP="00375CBD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  <w:r w:rsidRPr="0025421E">
              <w:rPr>
                <w:rFonts w:ascii="Arial" w:hAnsi="Arial" w:cs="Arial"/>
                <w:sz w:val="24"/>
                <w:szCs w:val="24"/>
              </w:rPr>
              <w:t>Mar 2017</w:t>
            </w:r>
          </w:p>
        </w:tc>
        <w:tc>
          <w:tcPr>
            <w:tcW w:w="2805" w:type="pct"/>
            <w:hideMark/>
          </w:tcPr>
          <w:p w:rsidR="0025421E" w:rsidRPr="0025421E" w:rsidRDefault="0025421E" w:rsidP="00375CBD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  <w:r w:rsidRPr="0025421E">
              <w:rPr>
                <w:rFonts w:ascii="Arial" w:hAnsi="Arial" w:cs="Arial"/>
                <w:sz w:val="24"/>
                <w:szCs w:val="24"/>
              </w:rPr>
              <w:t xml:space="preserve">Municipal Cadre has been established under section 69-B of UP Municipalities Act 1916. </w:t>
            </w:r>
          </w:p>
        </w:tc>
      </w:tr>
      <w:tr w:rsidR="005F3BC9" w:rsidRPr="0025421E" w:rsidTr="00956E8B">
        <w:trPr>
          <w:trHeight w:val="1452"/>
        </w:trPr>
        <w:tc>
          <w:tcPr>
            <w:tcW w:w="195" w:type="pct"/>
            <w:gridSpan w:val="2"/>
            <w:hideMark/>
          </w:tcPr>
          <w:p w:rsidR="0025421E" w:rsidRPr="0025421E" w:rsidRDefault="0025421E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r w:rsidRPr="0025421E">
              <w:rPr>
                <w:rFonts w:ascii="Arial" w:hAnsi="Arial" w:cs="Arial"/>
                <w:sz w:val="24"/>
                <w:szCs w:val="24"/>
              </w:rPr>
              <w:t>3</w:t>
            </w:r>
          </w:p>
        </w:tc>
        <w:tc>
          <w:tcPr>
            <w:tcW w:w="1319" w:type="pct"/>
            <w:gridSpan w:val="2"/>
            <w:hideMark/>
          </w:tcPr>
          <w:p w:rsidR="0025421E" w:rsidRPr="0025421E" w:rsidRDefault="0025421E" w:rsidP="00375CBD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  <w:r w:rsidRPr="0025421E">
              <w:rPr>
                <w:rFonts w:ascii="Arial" w:hAnsi="Arial" w:cs="Arial"/>
                <w:sz w:val="24"/>
                <w:szCs w:val="24"/>
              </w:rPr>
              <w:t>Cadre linked training</w:t>
            </w:r>
          </w:p>
        </w:tc>
        <w:tc>
          <w:tcPr>
            <w:tcW w:w="681" w:type="pct"/>
            <w:gridSpan w:val="3"/>
            <w:hideMark/>
          </w:tcPr>
          <w:p w:rsidR="009A143C" w:rsidRDefault="009A143C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</w:p>
          <w:p w:rsidR="0025421E" w:rsidRPr="0025421E" w:rsidRDefault="0025421E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r w:rsidRPr="0025421E">
              <w:rPr>
                <w:rFonts w:ascii="Arial" w:hAnsi="Arial" w:cs="Arial"/>
                <w:sz w:val="24"/>
                <w:szCs w:val="24"/>
              </w:rPr>
              <w:t>Mar 2017</w:t>
            </w:r>
          </w:p>
        </w:tc>
        <w:tc>
          <w:tcPr>
            <w:tcW w:w="2805" w:type="pct"/>
            <w:hideMark/>
          </w:tcPr>
          <w:p w:rsidR="0025421E" w:rsidRPr="0025421E" w:rsidRDefault="0025421E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r w:rsidRPr="0025421E">
              <w:rPr>
                <w:rFonts w:ascii="Arial" w:hAnsi="Arial" w:cs="Arial"/>
                <w:sz w:val="24"/>
                <w:szCs w:val="24"/>
                <w:lang w:val="en-IN"/>
              </w:rPr>
              <w:t>Department wise list of Centralized &amp; non-centralized employees is attached of trained and</w:t>
            </w:r>
            <w:r w:rsidRPr="0025421E">
              <w:rPr>
                <w:rFonts w:ascii="Arial" w:hAnsi="Arial" w:cs="Arial"/>
                <w:sz w:val="24"/>
                <w:szCs w:val="24"/>
              </w:rPr>
              <w:t xml:space="preserve"> which are being trained under AMRUT Capacity Building Plan </w:t>
            </w:r>
          </w:p>
        </w:tc>
      </w:tr>
      <w:tr w:rsidR="005F3BC9" w:rsidRPr="0025421E" w:rsidTr="00956E8B">
        <w:trPr>
          <w:trHeight w:val="1228"/>
        </w:trPr>
        <w:tc>
          <w:tcPr>
            <w:tcW w:w="195" w:type="pct"/>
            <w:gridSpan w:val="2"/>
            <w:hideMark/>
          </w:tcPr>
          <w:p w:rsidR="0025421E" w:rsidRPr="0025421E" w:rsidRDefault="0025421E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r w:rsidRPr="0025421E">
              <w:rPr>
                <w:rFonts w:ascii="Arial" w:hAnsi="Arial" w:cs="Arial"/>
                <w:sz w:val="24"/>
                <w:szCs w:val="24"/>
              </w:rPr>
              <w:t>4</w:t>
            </w:r>
          </w:p>
        </w:tc>
        <w:tc>
          <w:tcPr>
            <w:tcW w:w="1319" w:type="pct"/>
            <w:gridSpan w:val="2"/>
            <w:hideMark/>
          </w:tcPr>
          <w:p w:rsidR="0025421E" w:rsidRPr="0025421E" w:rsidRDefault="0025421E" w:rsidP="00375CBD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  <w:r w:rsidRPr="0025421E">
              <w:rPr>
                <w:rFonts w:ascii="Arial" w:hAnsi="Arial" w:cs="Arial"/>
                <w:sz w:val="24"/>
                <w:szCs w:val="24"/>
              </w:rPr>
              <w:t>The State will prepare a Policy for Right-sizing the number of municipal functionaries</w:t>
            </w:r>
          </w:p>
        </w:tc>
        <w:tc>
          <w:tcPr>
            <w:tcW w:w="681" w:type="pct"/>
            <w:gridSpan w:val="3"/>
            <w:hideMark/>
          </w:tcPr>
          <w:p w:rsidR="0025421E" w:rsidRDefault="0025421E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  <w:lang w:val="en-IN"/>
              </w:rPr>
            </w:pPr>
          </w:p>
          <w:p w:rsidR="0025421E" w:rsidRPr="0025421E" w:rsidRDefault="0025421E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r w:rsidRPr="0025421E">
              <w:rPr>
                <w:rFonts w:ascii="Arial" w:hAnsi="Arial" w:cs="Arial"/>
                <w:sz w:val="24"/>
                <w:szCs w:val="24"/>
                <w:lang w:val="en-IN"/>
              </w:rPr>
              <w:t>March 2018</w:t>
            </w:r>
          </w:p>
        </w:tc>
        <w:tc>
          <w:tcPr>
            <w:tcW w:w="2805" w:type="pct"/>
            <w:hideMark/>
          </w:tcPr>
          <w:p w:rsidR="0025421E" w:rsidRDefault="0025421E" w:rsidP="00375CBD">
            <w:pPr>
              <w:spacing w:after="200" w:line="276" w:lineRule="auto"/>
              <w:rPr>
                <w:rFonts w:ascii="Arial" w:hAnsi="Arial" w:cs="Arial"/>
                <w:bCs/>
                <w:sz w:val="24"/>
                <w:szCs w:val="24"/>
              </w:rPr>
            </w:pPr>
          </w:p>
          <w:p w:rsidR="0025421E" w:rsidRPr="00BA2AB8" w:rsidRDefault="0025421E" w:rsidP="00BA2AB8">
            <w:pPr>
              <w:spacing w:after="200" w:line="276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BA2AB8">
              <w:rPr>
                <w:rFonts w:ascii="Arial" w:hAnsi="Arial" w:cs="Arial"/>
                <w:b/>
                <w:bCs/>
                <w:sz w:val="24"/>
                <w:szCs w:val="24"/>
              </w:rPr>
              <w:t>STATE   INITIATIVE</w:t>
            </w:r>
          </w:p>
        </w:tc>
      </w:tr>
      <w:tr w:rsidR="009A143C" w:rsidRPr="0025421E" w:rsidTr="005F3BC9">
        <w:trPr>
          <w:trHeight w:val="557"/>
        </w:trPr>
        <w:tc>
          <w:tcPr>
            <w:tcW w:w="5000" w:type="pct"/>
            <w:gridSpan w:val="8"/>
            <w:hideMark/>
          </w:tcPr>
          <w:p w:rsidR="009A143C" w:rsidRPr="009A143C" w:rsidRDefault="009A143C" w:rsidP="00375CBD">
            <w:pPr>
              <w:rPr>
                <w:rFonts w:ascii="Arial" w:hAnsi="Arial" w:cs="Arial"/>
                <w:b/>
                <w:i/>
                <w:iCs/>
                <w:sz w:val="24"/>
                <w:szCs w:val="24"/>
              </w:rPr>
            </w:pPr>
            <w:r w:rsidRPr="009A143C">
              <w:rPr>
                <w:rFonts w:ascii="Arial" w:hAnsi="Arial" w:cs="Arial"/>
                <w:b/>
                <w:bCs/>
                <w:sz w:val="28"/>
                <w:szCs w:val="24"/>
              </w:rPr>
              <w:t>3 - Augmenting Double Entry Accounting</w:t>
            </w:r>
          </w:p>
        </w:tc>
      </w:tr>
      <w:tr w:rsidR="005F3BC9" w:rsidRPr="0025421E" w:rsidTr="00956E8B">
        <w:trPr>
          <w:trHeight w:val="1900"/>
        </w:trPr>
        <w:tc>
          <w:tcPr>
            <w:tcW w:w="195" w:type="pct"/>
            <w:gridSpan w:val="2"/>
            <w:hideMark/>
          </w:tcPr>
          <w:p w:rsidR="0025421E" w:rsidRPr="0025421E" w:rsidRDefault="0025421E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r w:rsidRPr="0025421E">
              <w:rPr>
                <w:rFonts w:ascii="Arial" w:hAnsi="Arial" w:cs="Arial"/>
                <w:sz w:val="24"/>
                <w:szCs w:val="24"/>
              </w:rPr>
              <w:lastRenderedPageBreak/>
              <w:t>1</w:t>
            </w:r>
          </w:p>
        </w:tc>
        <w:tc>
          <w:tcPr>
            <w:tcW w:w="1319" w:type="pct"/>
            <w:gridSpan w:val="2"/>
            <w:hideMark/>
          </w:tcPr>
          <w:p w:rsidR="0025421E" w:rsidRPr="0025421E" w:rsidRDefault="0025421E" w:rsidP="00375CBD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  <w:r w:rsidRPr="0025421E">
              <w:rPr>
                <w:rFonts w:ascii="Arial" w:hAnsi="Arial" w:cs="Arial"/>
                <w:sz w:val="24"/>
                <w:szCs w:val="24"/>
              </w:rPr>
              <w:t>Complete migration to double entry accounting system and Obtaining an audit certificate to the effect from FY 2012-13 onwards.</w:t>
            </w:r>
          </w:p>
        </w:tc>
        <w:tc>
          <w:tcPr>
            <w:tcW w:w="681" w:type="pct"/>
            <w:gridSpan w:val="3"/>
            <w:hideMark/>
          </w:tcPr>
          <w:p w:rsidR="009A143C" w:rsidRDefault="009A143C" w:rsidP="00375CBD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</w:p>
          <w:p w:rsidR="0025421E" w:rsidRPr="0025421E" w:rsidRDefault="0025421E" w:rsidP="00375CBD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  <w:r w:rsidRPr="0025421E">
              <w:rPr>
                <w:rFonts w:ascii="Arial" w:hAnsi="Arial" w:cs="Arial"/>
                <w:sz w:val="24"/>
                <w:szCs w:val="24"/>
              </w:rPr>
              <w:t>Sept 2016</w:t>
            </w:r>
          </w:p>
        </w:tc>
        <w:tc>
          <w:tcPr>
            <w:tcW w:w="2805" w:type="pct"/>
            <w:hideMark/>
          </w:tcPr>
          <w:p w:rsidR="0025421E" w:rsidRDefault="0025421E" w:rsidP="00375CBD">
            <w:pPr>
              <w:spacing w:after="200" w:line="276" w:lineRule="auto"/>
              <w:rPr>
                <w:rFonts w:ascii="Arial" w:hAnsi="Arial" w:cs="Arial"/>
                <w:i/>
                <w:iCs/>
                <w:sz w:val="24"/>
                <w:szCs w:val="24"/>
              </w:rPr>
            </w:pPr>
            <w:r w:rsidRPr="0025421E">
              <w:rPr>
                <w:rFonts w:ascii="Arial" w:hAnsi="Arial" w:cs="Arial"/>
                <w:i/>
                <w:iCs/>
                <w:sz w:val="24"/>
                <w:szCs w:val="24"/>
              </w:rPr>
              <w:t>C.A. have been appointed for the job and completion of the balance sheets</w:t>
            </w:r>
            <w:r w:rsidR="009A143C">
              <w:rPr>
                <w:rFonts w:ascii="Arial" w:hAnsi="Arial" w:cs="Arial"/>
                <w:i/>
                <w:iCs/>
                <w:sz w:val="24"/>
                <w:szCs w:val="24"/>
              </w:rPr>
              <w:t xml:space="preserve"> from year 2012-13 till 2016-17</w:t>
            </w:r>
            <w:r w:rsidRPr="0025421E">
              <w:rPr>
                <w:rFonts w:ascii="Arial" w:hAnsi="Arial" w:cs="Arial"/>
                <w:i/>
                <w:iCs/>
                <w:sz w:val="24"/>
                <w:szCs w:val="24"/>
              </w:rPr>
              <w:t>.</w:t>
            </w:r>
          </w:p>
          <w:p w:rsidR="006F4FE3" w:rsidRPr="0025421E" w:rsidRDefault="000D61CA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hyperlink r:id="rId20" w:history="1">
              <w:r w:rsidR="006F4FE3">
                <w:rPr>
                  <w:rStyle w:val="Hyperlink"/>
                </w:rPr>
                <w:t>http://npprampur.gov.in/documents/budget/Financial%20Statement%202019.pdf</w:t>
              </w:r>
            </w:hyperlink>
          </w:p>
        </w:tc>
      </w:tr>
      <w:tr w:rsidR="005F3BC9" w:rsidRPr="0025421E" w:rsidTr="00956E8B">
        <w:trPr>
          <w:trHeight w:val="737"/>
        </w:trPr>
        <w:tc>
          <w:tcPr>
            <w:tcW w:w="195" w:type="pct"/>
            <w:gridSpan w:val="2"/>
            <w:hideMark/>
          </w:tcPr>
          <w:p w:rsidR="0025421E" w:rsidRPr="0025421E" w:rsidRDefault="0025421E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r w:rsidRPr="0025421E">
              <w:rPr>
                <w:rFonts w:ascii="Arial" w:hAnsi="Arial" w:cs="Arial"/>
                <w:sz w:val="24"/>
                <w:szCs w:val="24"/>
              </w:rPr>
              <w:t>2</w:t>
            </w:r>
          </w:p>
        </w:tc>
        <w:tc>
          <w:tcPr>
            <w:tcW w:w="1319" w:type="pct"/>
            <w:gridSpan w:val="2"/>
            <w:hideMark/>
          </w:tcPr>
          <w:p w:rsidR="0025421E" w:rsidRPr="0025421E" w:rsidRDefault="0025421E" w:rsidP="00375CBD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  <w:r w:rsidRPr="0025421E">
              <w:rPr>
                <w:rFonts w:ascii="Arial" w:hAnsi="Arial" w:cs="Arial"/>
                <w:sz w:val="24"/>
                <w:szCs w:val="24"/>
              </w:rPr>
              <w:t>Publication of annual financial statement on website</w:t>
            </w:r>
          </w:p>
        </w:tc>
        <w:tc>
          <w:tcPr>
            <w:tcW w:w="681" w:type="pct"/>
            <w:gridSpan w:val="3"/>
            <w:hideMark/>
          </w:tcPr>
          <w:p w:rsidR="0025421E" w:rsidRPr="0025421E" w:rsidRDefault="0025421E" w:rsidP="00375CBD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  <w:r w:rsidRPr="0025421E">
              <w:rPr>
                <w:rFonts w:ascii="Arial" w:hAnsi="Arial" w:cs="Arial"/>
                <w:sz w:val="24"/>
                <w:szCs w:val="24"/>
              </w:rPr>
              <w:t>Sept 2016</w:t>
            </w:r>
          </w:p>
        </w:tc>
        <w:tc>
          <w:tcPr>
            <w:tcW w:w="2805" w:type="pct"/>
            <w:hideMark/>
          </w:tcPr>
          <w:p w:rsidR="0025421E" w:rsidRDefault="0025421E" w:rsidP="00375CBD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  <w:r w:rsidRPr="0025421E">
              <w:rPr>
                <w:rFonts w:ascii="Arial" w:hAnsi="Arial" w:cs="Arial"/>
                <w:sz w:val="24"/>
                <w:szCs w:val="24"/>
              </w:rPr>
              <w:t>Budget from 2012-13 to 2017-18 have been uploaded on ULB website.</w:t>
            </w:r>
          </w:p>
          <w:p w:rsidR="00F24544" w:rsidRPr="0025421E" w:rsidRDefault="000D61CA" w:rsidP="00375CBD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  <w:hyperlink r:id="rId21" w:history="1">
              <w:r w:rsidR="00F24544">
                <w:rPr>
                  <w:rStyle w:val="Hyperlink"/>
                </w:rPr>
                <w:t>http://npprampur.gov.in/documents/budget/budget_2018-19.pdf</w:t>
              </w:r>
            </w:hyperlink>
          </w:p>
        </w:tc>
      </w:tr>
      <w:tr w:rsidR="005F3BC9" w:rsidRPr="0025421E" w:rsidTr="00956E8B">
        <w:trPr>
          <w:trHeight w:val="1124"/>
        </w:trPr>
        <w:tc>
          <w:tcPr>
            <w:tcW w:w="195" w:type="pct"/>
            <w:gridSpan w:val="2"/>
            <w:hideMark/>
          </w:tcPr>
          <w:p w:rsidR="0025421E" w:rsidRPr="0025421E" w:rsidRDefault="0025421E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r w:rsidRPr="0025421E">
              <w:rPr>
                <w:rFonts w:ascii="Arial" w:hAnsi="Arial" w:cs="Arial"/>
                <w:sz w:val="24"/>
                <w:szCs w:val="24"/>
              </w:rPr>
              <w:t>3</w:t>
            </w:r>
          </w:p>
        </w:tc>
        <w:tc>
          <w:tcPr>
            <w:tcW w:w="1319" w:type="pct"/>
            <w:gridSpan w:val="2"/>
            <w:hideMark/>
          </w:tcPr>
          <w:p w:rsidR="0025421E" w:rsidRPr="0025421E" w:rsidRDefault="0025421E" w:rsidP="00375CBD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  <w:r w:rsidRPr="0025421E">
              <w:rPr>
                <w:rFonts w:ascii="Arial" w:hAnsi="Arial" w:cs="Arial"/>
                <w:sz w:val="24"/>
                <w:szCs w:val="24"/>
              </w:rPr>
              <w:t>Appointment of internal auditor</w:t>
            </w:r>
          </w:p>
        </w:tc>
        <w:tc>
          <w:tcPr>
            <w:tcW w:w="681" w:type="pct"/>
            <w:gridSpan w:val="3"/>
            <w:hideMark/>
          </w:tcPr>
          <w:p w:rsidR="0025421E" w:rsidRPr="0025421E" w:rsidRDefault="0025421E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r w:rsidRPr="0025421E">
              <w:rPr>
                <w:rFonts w:ascii="Arial" w:hAnsi="Arial" w:cs="Arial"/>
                <w:sz w:val="24"/>
                <w:szCs w:val="24"/>
              </w:rPr>
              <w:t>Mar 2017</w:t>
            </w:r>
          </w:p>
        </w:tc>
        <w:tc>
          <w:tcPr>
            <w:tcW w:w="2805" w:type="pct"/>
            <w:hideMark/>
          </w:tcPr>
          <w:p w:rsidR="0025421E" w:rsidRPr="0025421E" w:rsidRDefault="0025421E" w:rsidP="009A143C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r w:rsidRPr="0025421E">
              <w:rPr>
                <w:rFonts w:ascii="Arial" w:hAnsi="Arial" w:cs="Arial"/>
                <w:sz w:val="24"/>
                <w:szCs w:val="24"/>
              </w:rPr>
              <w:t xml:space="preserve">Internal audit for ULB is being done by ‘Local fund Accounts’ Moradabad. </w:t>
            </w:r>
          </w:p>
        </w:tc>
      </w:tr>
      <w:tr w:rsidR="00BA2AB8" w:rsidRPr="00BA2AB8" w:rsidTr="005F3BC9">
        <w:trPr>
          <w:trHeight w:val="368"/>
        </w:trPr>
        <w:tc>
          <w:tcPr>
            <w:tcW w:w="5000" w:type="pct"/>
            <w:gridSpan w:val="8"/>
            <w:hideMark/>
          </w:tcPr>
          <w:p w:rsidR="00BA2AB8" w:rsidRPr="00D178A9" w:rsidRDefault="00BA2AB8" w:rsidP="00A1533B">
            <w:pPr>
              <w:spacing w:line="276" w:lineRule="auto"/>
              <w:rPr>
                <w:rFonts w:ascii="Arial" w:hAnsi="Arial" w:cs="Arial"/>
                <w:b/>
                <w:sz w:val="24"/>
                <w:szCs w:val="24"/>
              </w:rPr>
            </w:pPr>
            <w:r w:rsidRPr="00D178A9">
              <w:rPr>
                <w:rFonts w:ascii="Arial" w:hAnsi="Arial" w:cs="Arial"/>
                <w:b/>
                <w:bCs/>
                <w:sz w:val="28"/>
                <w:szCs w:val="24"/>
              </w:rPr>
              <w:t>4 - Urban planning and City Development Plans</w:t>
            </w:r>
          </w:p>
        </w:tc>
      </w:tr>
      <w:tr w:rsidR="00BA2AB8" w:rsidRPr="00BA2AB8" w:rsidTr="00956E8B">
        <w:trPr>
          <w:trHeight w:val="1133"/>
        </w:trPr>
        <w:tc>
          <w:tcPr>
            <w:tcW w:w="195" w:type="pct"/>
            <w:gridSpan w:val="2"/>
            <w:hideMark/>
          </w:tcPr>
          <w:p w:rsidR="00D178A9" w:rsidRDefault="00D178A9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</w:p>
          <w:p w:rsidR="00BA2AB8" w:rsidRPr="00BA2AB8" w:rsidRDefault="00BA2AB8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r w:rsidRPr="00BA2AB8">
              <w:rPr>
                <w:rFonts w:ascii="Arial" w:hAnsi="Arial" w:cs="Arial"/>
                <w:sz w:val="24"/>
                <w:szCs w:val="24"/>
              </w:rPr>
              <w:t xml:space="preserve">1 </w:t>
            </w:r>
          </w:p>
        </w:tc>
        <w:tc>
          <w:tcPr>
            <w:tcW w:w="1319" w:type="pct"/>
            <w:gridSpan w:val="2"/>
            <w:hideMark/>
          </w:tcPr>
          <w:p w:rsidR="00A66316" w:rsidRDefault="00A66316" w:rsidP="00375CBD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</w:p>
          <w:p w:rsidR="00BA2AB8" w:rsidRPr="00BA2AB8" w:rsidRDefault="00BA2AB8" w:rsidP="00375CBD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  <w:r w:rsidRPr="00BA2AB8">
              <w:rPr>
                <w:rFonts w:ascii="Arial" w:hAnsi="Arial" w:cs="Arial"/>
                <w:sz w:val="24"/>
                <w:szCs w:val="24"/>
              </w:rPr>
              <w:t xml:space="preserve">Preparation of SLIP and SAAP </w:t>
            </w:r>
          </w:p>
        </w:tc>
        <w:tc>
          <w:tcPr>
            <w:tcW w:w="681" w:type="pct"/>
            <w:gridSpan w:val="3"/>
            <w:hideMark/>
          </w:tcPr>
          <w:p w:rsidR="00BA2AB8" w:rsidRPr="00BA2AB8" w:rsidRDefault="00BA2AB8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r w:rsidRPr="00BA2AB8">
              <w:rPr>
                <w:rFonts w:ascii="Arial" w:hAnsi="Arial" w:cs="Arial"/>
                <w:sz w:val="24"/>
                <w:szCs w:val="24"/>
              </w:rPr>
              <w:t>Mar 2017</w:t>
            </w:r>
          </w:p>
          <w:p w:rsidR="00BA2AB8" w:rsidRPr="00BA2AB8" w:rsidRDefault="00BA2AB8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r w:rsidRPr="00BA2AB8">
              <w:rPr>
                <w:rFonts w:ascii="Arial" w:hAnsi="Arial" w:cs="Arial"/>
                <w:sz w:val="24"/>
                <w:szCs w:val="24"/>
              </w:rPr>
              <w:t xml:space="preserve">(REPEAT) </w:t>
            </w:r>
          </w:p>
        </w:tc>
        <w:tc>
          <w:tcPr>
            <w:tcW w:w="2805" w:type="pct"/>
            <w:hideMark/>
          </w:tcPr>
          <w:p w:rsidR="00BA2AB8" w:rsidRPr="00BA2AB8" w:rsidRDefault="00BA2AB8" w:rsidP="00D178A9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r w:rsidRPr="00BA2AB8">
              <w:rPr>
                <w:rFonts w:ascii="Arial" w:hAnsi="Arial" w:cs="Arial"/>
                <w:sz w:val="24"/>
                <w:szCs w:val="24"/>
              </w:rPr>
              <w:t xml:space="preserve">SLIP of Water Supply, Sewerage &amp; Septage Management and Green Space &amp; Park have been </w:t>
            </w:r>
            <w:r w:rsidR="00D178A9">
              <w:rPr>
                <w:rFonts w:ascii="Arial" w:hAnsi="Arial" w:cs="Arial"/>
                <w:sz w:val="24"/>
                <w:szCs w:val="24"/>
              </w:rPr>
              <w:t>prepared and updated</w:t>
            </w:r>
            <w:hyperlink r:id="rId22" w:history="1">
              <w:r w:rsidR="00375CBD">
                <w:rPr>
                  <w:rStyle w:val="Hyperlink"/>
                </w:rPr>
                <w:t>http://npprampur.gov.in/documents/SLIP</w:t>
              </w:r>
            </w:hyperlink>
          </w:p>
        </w:tc>
      </w:tr>
      <w:tr w:rsidR="00BA2AB8" w:rsidRPr="00BA2AB8" w:rsidTr="00956E8B">
        <w:trPr>
          <w:trHeight w:val="1412"/>
        </w:trPr>
        <w:tc>
          <w:tcPr>
            <w:tcW w:w="195" w:type="pct"/>
            <w:gridSpan w:val="2"/>
            <w:hideMark/>
          </w:tcPr>
          <w:p w:rsidR="00D178A9" w:rsidRDefault="00D178A9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</w:p>
          <w:p w:rsidR="00BA2AB8" w:rsidRPr="00BA2AB8" w:rsidRDefault="00BA2AB8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r w:rsidRPr="00BA2AB8">
              <w:rPr>
                <w:rFonts w:ascii="Arial" w:hAnsi="Arial" w:cs="Arial"/>
                <w:sz w:val="24"/>
                <w:szCs w:val="24"/>
              </w:rPr>
              <w:t xml:space="preserve">2 </w:t>
            </w:r>
          </w:p>
        </w:tc>
        <w:tc>
          <w:tcPr>
            <w:tcW w:w="1319" w:type="pct"/>
            <w:gridSpan w:val="2"/>
            <w:hideMark/>
          </w:tcPr>
          <w:p w:rsidR="00BA2AB8" w:rsidRPr="00BA2AB8" w:rsidRDefault="00BA2AB8" w:rsidP="00375CBD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  <w:r w:rsidRPr="00BA2AB8">
              <w:rPr>
                <w:rFonts w:ascii="Arial" w:hAnsi="Arial" w:cs="Arial"/>
                <w:sz w:val="24"/>
                <w:szCs w:val="24"/>
              </w:rPr>
              <w:t xml:space="preserve">Develop at least one children park every year in the AMRUT cities </w:t>
            </w:r>
          </w:p>
        </w:tc>
        <w:tc>
          <w:tcPr>
            <w:tcW w:w="681" w:type="pct"/>
            <w:gridSpan w:val="3"/>
            <w:hideMark/>
          </w:tcPr>
          <w:p w:rsidR="00D178A9" w:rsidRDefault="00D178A9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</w:p>
          <w:p w:rsidR="00BA2AB8" w:rsidRPr="00BA2AB8" w:rsidRDefault="00BA2AB8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r w:rsidRPr="00BA2AB8">
              <w:rPr>
                <w:rFonts w:ascii="Arial" w:hAnsi="Arial" w:cs="Arial"/>
                <w:sz w:val="24"/>
                <w:szCs w:val="24"/>
              </w:rPr>
              <w:t>Mar 2017</w:t>
            </w:r>
          </w:p>
          <w:p w:rsidR="00BA2AB8" w:rsidRPr="00BA2AB8" w:rsidRDefault="00BA2AB8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r w:rsidRPr="00BA2AB8">
              <w:rPr>
                <w:rFonts w:ascii="Arial" w:hAnsi="Arial" w:cs="Arial"/>
                <w:sz w:val="24"/>
                <w:szCs w:val="24"/>
              </w:rPr>
              <w:t>(REPEAT)</w:t>
            </w:r>
          </w:p>
        </w:tc>
        <w:tc>
          <w:tcPr>
            <w:tcW w:w="2805" w:type="pct"/>
            <w:hideMark/>
          </w:tcPr>
          <w:p w:rsidR="00F02466" w:rsidRDefault="00BA2AB8" w:rsidP="00F02466">
            <w:pPr>
              <w:spacing w:line="276" w:lineRule="auto"/>
              <w:rPr>
                <w:rFonts w:ascii="Arial" w:hAnsi="Arial" w:cs="Arial"/>
                <w:sz w:val="24"/>
                <w:szCs w:val="24"/>
              </w:rPr>
            </w:pPr>
            <w:r w:rsidRPr="00BA2AB8">
              <w:rPr>
                <w:rFonts w:ascii="Arial" w:hAnsi="Arial" w:cs="Arial"/>
                <w:sz w:val="24"/>
                <w:szCs w:val="24"/>
              </w:rPr>
              <w:t>Total 9 parks have been</w:t>
            </w:r>
            <w:r w:rsidR="00D178A9">
              <w:rPr>
                <w:rFonts w:ascii="Arial" w:hAnsi="Arial" w:cs="Arial"/>
                <w:sz w:val="24"/>
                <w:szCs w:val="24"/>
              </w:rPr>
              <w:t xml:space="preserve"> developed by palika since 2016</w:t>
            </w:r>
            <w:r w:rsidRPr="00BA2AB8">
              <w:rPr>
                <w:rFonts w:ascii="Arial" w:hAnsi="Arial" w:cs="Arial"/>
                <w:sz w:val="24"/>
                <w:szCs w:val="24"/>
              </w:rPr>
              <w:t xml:space="preserve">. 4 Parks have been selected to develop one in each year under AMRUT. </w:t>
            </w:r>
          </w:p>
          <w:p w:rsidR="00F02466" w:rsidRPr="00BA2AB8" w:rsidRDefault="000D61CA" w:rsidP="00F02466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hyperlink r:id="rId23" w:history="1">
              <w:r w:rsidR="00F02466">
                <w:rPr>
                  <w:rStyle w:val="Hyperlink"/>
                </w:rPr>
                <w:t>http://npprampur.gov.in/documents/budget/Parks%20MC%20Rampur.pdf</w:t>
              </w:r>
            </w:hyperlink>
          </w:p>
        </w:tc>
      </w:tr>
      <w:tr w:rsidR="00BA2AB8" w:rsidRPr="00BA2AB8" w:rsidTr="00956E8B">
        <w:trPr>
          <w:trHeight w:val="1430"/>
        </w:trPr>
        <w:tc>
          <w:tcPr>
            <w:tcW w:w="195" w:type="pct"/>
            <w:gridSpan w:val="2"/>
            <w:hideMark/>
          </w:tcPr>
          <w:p w:rsidR="00D178A9" w:rsidRDefault="00D178A9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</w:p>
          <w:p w:rsidR="00BA2AB8" w:rsidRPr="00BA2AB8" w:rsidRDefault="00BA2AB8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r w:rsidRPr="00BA2AB8">
              <w:rPr>
                <w:rFonts w:ascii="Arial" w:hAnsi="Arial" w:cs="Arial"/>
                <w:sz w:val="24"/>
                <w:szCs w:val="24"/>
              </w:rPr>
              <w:t xml:space="preserve">3 </w:t>
            </w:r>
          </w:p>
        </w:tc>
        <w:tc>
          <w:tcPr>
            <w:tcW w:w="1319" w:type="pct"/>
            <w:gridSpan w:val="2"/>
            <w:hideMark/>
          </w:tcPr>
          <w:p w:rsidR="00BA2AB8" w:rsidRPr="00BA2AB8" w:rsidRDefault="00BA2AB8" w:rsidP="00375CBD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  <w:r w:rsidRPr="00BA2AB8">
              <w:rPr>
                <w:rFonts w:ascii="Arial" w:hAnsi="Arial" w:cs="Arial"/>
                <w:sz w:val="24"/>
                <w:szCs w:val="24"/>
              </w:rPr>
              <w:t xml:space="preserve">Make action plans to progressively increase green cover in cities to 15% in 5 years. </w:t>
            </w:r>
          </w:p>
        </w:tc>
        <w:tc>
          <w:tcPr>
            <w:tcW w:w="681" w:type="pct"/>
            <w:gridSpan w:val="3"/>
            <w:hideMark/>
          </w:tcPr>
          <w:p w:rsidR="00D178A9" w:rsidRDefault="00D178A9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</w:p>
          <w:p w:rsidR="00BA2AB8" w:rsidRPr="00BA2AB8" w:rsidRDefault="00BA2AB8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r w:rsidRPr="00BA2AB8">
              <w:rPr>
                <w:rFonts w:ascii="Arial" w:hAnsi="Arial" w:cs="Arial"/>
                <w:sz w:val="24"/>
                <w:szCs w:val="24"/>
              </w:rPr>
              <w:t xml:space="preserve">March 2016 </w:t>
            </w:r>
          </w:p>
        </w:tc>
        <w:tc>
          <w:tcPr>
            <w:tcW w:w="2805" w:type="pct"/>
            <w:hideMark/>
          </w:tcPr>
          <w:p w:rsidR="00BA2AB8" w:rsidRPr="00BA2AB8" w:rsidRDefault="00BA2AB8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r w:rsidRPr="00BA2AB8">
              <w:rPr>
                <w:rFonts w:ascii="Arial" w:hAnsi="Arial" w:cs="Arial"/>
                <w:sz w:val="24"/>
                <w:szCs w:val="24"/>
              </w:rPr>
              <w:t xml:space="preserve">To implement this policy 83 parks have been identified and area under these parks is around 205055S sq. Meter. There is target to increase the green space by 15% till 2019-20. </w:t>
            </w:r>
          </w:p>
        </w:tc>
      </w:tr>
      <w:tr w:rsidR="00A66316" w:rsidRPr="00A66316" w:rsidTr="00956E8B">
        <w:trPr>
          <w:trHeight w:val="1250"/>
        </w:trPr>
        <w:tc>
          <w:tcPr>
            <w:tcW w:w="195" w:type="pct"/>
            <w:gridSpan w:val="2"/>
            <w:hideMark/>
          </w:tcPr>
          <w:p w:rsidR="00FA507A" w:rsidRDefault="00FA507A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</w:p>
          <w:p w:rsidR="00A66316" w:rsidRPr="00A66316" w:rsidRDefault="00A66316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r w:rsidRPr="00A66316">
              <w:rPr>
                <w:rFonts w:ascii="Arial" w:hAnsi="Arial" w:cs="Arial"/>
                <w:sz w:val="24"/>
                <w:szCs w:val="24"/>
              </w:rPr>
              <w:t>4</w:t>
            </w:r>
          </w:p>
        </w:tc>
        <w:tc>
          <w:tcPr>
            <w:tcW w:w="1319" w:type="pct"/>
            <w:gridSpan w:val="2"/>
            <w:hideMark/>
          </w:tcPr>
          <w:p w:rsidR="00A1533B" w:rsidRDefault="00A1533B" w:rsidP="00375CBD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</w:p>
          <w:p w:rsidR="00A66316" w:rsidRPr="00A66316" w:rsidRDefault="00A66316" w:rsidP="00375CBD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  <w:r w:rsidRPr="00A66316">
              <w:rPr>
                <w:rFonts w:ascii="Arial" w:hAnsi="Arial" w:cs="Arial"/>
                <w:sz w:val="24"/>
                <w:szCs w:val="24"/>
              </w:rPr>
              <w:t>Energy Efficiency Projects</w:t>
            </w:r>
          </w:p>
        </w:tc>
        <w:tc>
          <w:tcPr>
            <w:tcW w:w="681" w:type="pct"/>
            <w:gridSpan w:val="3"/>
            <w:hideMark/>
          </w:tcPr>
          <w:p w:rsidR="00A1533B" w:rsidRDefault="00A1533B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</w:p>
          <w:p w:rsidR="00A66316" w:rsidRPr="00A66316" w:rsidRDefault="00A66316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r w:rsidRPr="00A66316">
              <w:rPr>
                <w:rFonts w:ascii="Arial" w:hAnsi="Arial" w:cs="Arial"/>
                <w:sz w:val="24"/>
                <w:szCs w:val="24"/>
              </w:rPr>
              <w:t xml:space="preserve">June 2017 </w:t>
            </w:r>
          </w:p>
        </w:tc>
        <w:tc>
          <w:tcPr>
            <w:tcW w:w="2805" w:type="pct"/>
            <w:hideMark/>
          </w:tcPr>
          <w:p w:rsidR="00A66316" w:rsidRPr="00A66316" w:rsidRDefault="00A66316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r w:rsidRPr="00A1533B">
              <w:rPr>
                <w:rFonts w:ascii="Arial" w:hAnsi="Arial" w:cs="Arial"/>
                <w:sz w:val="24"/>
                <w:szCs w:val="24"/>
              </w:rPr>
              <w:t xml:space="preserve">Street light halogen bulbs are replaced by approx 2500 LED bulbs to reduce the power consumption and approx 800 solar switches installed in the city to control the power Wastage. </w:t>
            </w:r>
          </w:p>
        </w:tc>
      </w:tr>
      <w:tr w:rsidR="00A66316" w:rsidRPr="00A66316" w:rsidTr="00956E8B">
        <w:trPr>
          <w:trHeight w:val="1814"/>
        </w:trPr>
        <w:tc>
          <w:tcPr>
            <w:tcW w:w="195" w:type="pct"/>
            <w:gridSpan w:val="2"/>
            <w:hideMark/>
          </w:tcPr>
          <w:p w:rsidR="00FA507A" w:rsidRDefault="00FA507A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</w:p>
          <w:p w:rsidR="00FA507A" w:rsidRDefault="00FA507A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</w:p>
          <w:p w:rsidR="00A66316" w:rsidRPr="00A66316" w:rsidRDefault="00A66316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r w:rsidRPr="00A66316">
              <w:rPr>
                <w:rFonts w:ascii="Arial" w:hAnsi="Arial" w:cs="Arial"/>
                <w:sz w:val="24"/>
                <w:szCs w:val="24"/>
              </w:rPr>
              <w:t>5</w:t>
            </w:r>
          </w:p>
        </w:tc>
        <w:tc>
          <w:tcPr>
            <w:tcW w:w="1319" w:type="pct"/>
            <w:gridSpan w:val="2"/>
            <w:hideMark/>
          </w:tcPr>
          <w:p w:rsidR="00A66316" w:rsidRPr="00A66316" w:rsidRDefault="00A66316" w:rsidP="00375CBD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  <w:r w:rsidRPr="00A66316">
              <w:rPr>
                <w:rFonts w:ascii="Arial" w:hAnsi="Arial" w:cs="Arial"/>
                <w:sz w:val="24"/>
                <w:szCs w:val="24"/>
              </w:rPr>
              <w:t>Establish a system for maintaining of parks, playground and recreational areas relying on public private partnerships (PPP) model</w:t>
            </w:r>
          </w:p>
        </w:tc>
        <w:tc>
          <w:tcPr>
            <w:tcW w:w="681" w:type="pct"/>
            <w:gridSpan w:val="3"/>
            <w:hideMark/>
          </w:tcPr>
          <w:p w:rsidR="00A1533B" w:rsidRDefault="00A1533B" w:rsidP="00375CBD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</w:p>
          <w:p w:rsidR="00A1533B" w:rsidRDefault="00A1533B" w:rsidP="00375CBD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</w:p>
          <w:p w:rsidR="00A66316" w:rsidRPr="00A66316" w:rsidRDefault="00A66316" w:rsidP="00375CBD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  <w:r w:rsidRPr="00A66316">
              <w:rPr>
                <w:rFonts w:ascii="Arial" w:hAnsi="Arial" w:cs="Arial"/>
                <w:sz w:val="24"/>
                <w:szCs w:val="24"/>
              </w:rPr>
              <w:t>Sep 2016</w:t>
            </w:r>
          </w:p>
        </w:tc>
        <w:tc>
          <w:tcPr>
            <w:tcW w:w="2805" w:type="pct"/>
            <w:hideMark/>
          </w:tcPr>
          <w:p w:rsidR="00FA507A" w:rsidRDefault="00FA507A" w:rsidP="00375CBD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</w:p>
          <w:p w:rsidR="00A66316" w:rsidRDefault="00A66316" w:rsidP="00375CBD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  <w:r w:rsidRPr="00A66316">
              <w:rPr>
                <w:rFonts w:ascii="Arial" w:hAnsi="Arial" w:cs="Arial"/>
                <w:sz w:val="24"/>
                <w:szCs w:val="24"/>
              </w:rPr>
              <w:t>The parks, playground and recreational areas are maintained by ULB itself.</w:t>
            </w:r>
          </w:p>
          <w:p w:rsidR="00F02466" w:rsidRPr="00A66316" w:rsidRDefault="000D61CA" w:rsidP="00375CBD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  <w:hyperlink r:id="rId24" w:history="1">
              <w:r w:rsidR="00F02466">
                <w:rPr>
                  <w:rStyle w:val="Hyperlink"/>
                </w:rPr>
                <w:t>http://npprampur.gov.in/documents/budget/Parks%20MC%20Rampur.pdf</w:t>
              </w:r>
            </w:hyperlink>
          </w:p>
        </w:tc>
      </w:tr>
      <w:tr w:rsidR="00A66316" w:rsidRPr="00A66316" w:rsidTr="00956E8B">
        <w:trPr>
          <w:trHeight w:val="1814"/>
        </w:trPr>
        <w:tc>
          <w:tcPr>
            <w:tcW w:w="195" w:type="pct"/>
            <w:gridSpan w:val="2"/>
            <w:hideMark/>
          </w:tcPr>
          <w:p w:rsidR="00FA507A" w:rsidRDefault="00FA507A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</w:p>
          <w:p w:rsidR="00A66316" w:rsidRPr="00A66316" w:rsidRDefault="00A66316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r w:rsidRPr="00A66316">
              <w:rPr>
                <w:rFonts w:ascii="Arial" w:hAnsi="Arial" w:cs="Arial"/>
                <w:sz w:val="24"/>
                <w:szCs w:val="24"/>
              </w:rPr>
              <w:t>6</w:t>
            </w:r>
          </w:p>
        </w:tc>
        <w:tc>
          <w:tcPr>
            <w:tcW w:w="1319" w:type="pct"/>
            <w:gridSpan w:val="2"/>
            <w:hideMark/>
          </w:tcPr>
          <w:p w:rsidR="00A66316" w:rsidRPr="00A66316" w:rsidRDefault="00A66316" w:rsidP="00375CBD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  <w:r w:rsidRPr="00A66316">
              <w:rPr>
                <w:rFonts w:ascii="Arial" w:hAnsi="Arial" w:cs="Arial"/>
                <w:sz w:val="24"/>
                <w:szCs w:val="24"/>
              </w:rPr>
              <w:t xml:space="preserve">Make a State Level policy for implementation the parameters given in the National Mission for sustainable habitat </w:t>
            </w:r>
          </w:p>
        </w:tc>
        <w:tc>
          <w:tcPr>
            <w:tcW w:w="681" w:type="pct"/>
            <w:gridSpan w:val="3"/>
            <w:hideMark/>
          </w:tcPr>
          <w:p w:rsidR="00A66316" w:rsidRPr="00A66316" w:rsidRDefault="00A66316" w:rsidP="00375CBD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  <w:r w:rsidRPr="00A66316">
              <w:rPr>
                <w:rFonts w:ascii="Arial" w:hAnsi="Arial" w:cs="Arial"/>
                <w:sz w:val="24"/>
                <w:szCs w:val="24"/>
              </w:rPr>
              <w:t xml:space="preserve">Mar 2017 </w:t>
            </w:r>
          </w:p>
        </w:tc>
        <w:tc>
          <w:tcPr>
            <w:tcW w:w="2805" w:type="pct"/>
            <w:hideMark/>
          </w:tcPr>
          <w:p w:rsidR="00A1533B" w:rsidRDefault="00A1533B" w:rsidP="00375CBD">
            <w:pPr>
              <w:spacing w:after="200"/>
              <w:rPr>
                <w:rFonts w:ascii="Arial" w:hAnsi="Arial" w:cs="Arial"/>
                <w:bCs/>
                <w:sz w:val="24"/>
                <w:szCs w:val="24"/>
              </w:rPr>
            </w:pPr>
          </w:p>
          <w:p w:rsidR="00A66316" w:rsidRPr="00A26767" w:rsidRDefault="00A66316" w:rsidP="00A26767">
            <w:pPr>
              <w:spacing w:after="20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A26767">
              <w:rPr>
                <w:rFonts w:ascii="Arial" w:hAnsi="Arial" w:cs="Arial"/>
                <w:b/>
                <w:bCs/>
                <w:sz w:val="24"/>
                <w:szCs w:val="24"/>
              </w:rPr>
              <w:t>STATE INIT</w:t>
            </w:r>
            <w:r w:rsidR="00910269">
              <w:rPr>
                <w:rFonts w:ascii="Arial" w:hAnsi="Arial" w:cs="Arial"/>
                <w:b/>
                <w:bCs/>
                <w:sz w:val="24"/>
                <w:szCs w:val="24"/>
              </w:rPr>
              <w:t>I</w:t>
            </w:r>
            <w:r w:rsidRPr="00A26767">
              <w:rPr>
                <w:rFonts w:ascii="Arial" w:hAnsi="Arial" w:cs="Arial"/>
                <w:b/>
                <w:bCs/>
                <w:sz w:val="24"/>
                <w:szCs w:val="24"/>
              </w:rPr>
              <w:t>ATIVE</w:t>
            </w:r>
          </w:p>
        </w:tc>
      </w:tr>
      <w:tr w:rsidR="00A66316" w:rsidRPr="00A66316" w:rsidTr="00956E8B">
        <w:trPr>
          <w:trHeight w:val="916"/>
        </w:trPr>
        <w:tc>
          <w:tcPr>
            <w:tcW w:w="195" w:type="pct"/>
            <w:gridSpan w:val="2"/>
            <w:hideMark/>
          </w:tcPr>
          <w:p w:rsidR="00A66316" w:rsidRPr="00A66316" w:rsidRDefault="00A66316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r w:rsidRPr="00A66316">
              <w:rPr>
                <w:rFonts w:ascii="Arial" w:hAnsi="Arial" w:cs="Arial"/>
                <w:sz w:val="24"/>
                <w:szCs w:val="24"/>
              </w:rPr>
              <w:t>7</w:t>
            </w:r>
          </w:p>
        </w:tc>
        <w:tc>
          <w:tcPr>
            <w:tcW w:w="1319" w:type="pct"/>
            <w:gridSpan w:val="2"/>
            <w:hideMark/>
          </w:tcPr>
          <w:p w:rsidR="00A66316" w:rsidRPr="00A66316" w:rsidRDefault="00A66316" w:rsidP="00375CBD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  <w:r w:rsidRPr="00A66316">
              <w:rPr>
                <w:rFonts w:ascii="Arial" w:hAnsi="Arial" w:cs="Arial"/>
                <w:sz w:val="24"/>
                <w:szCs w:val="24"/>
              </w:rPr>
              <w:t xml:space="preserve">Establish Urban Development Authorities </w:t>
            </w:r>
          </w:p>
        </w:tc>
        <w:tc>
          <w:tcPr>
            <w:tcW w:w="681" w:type="pct"/>
            <w:gridSpan w:val="3"/>
            <w:hideMark/>
          </w:tcPr>
          <w:p w:rsidR="00A1533B" w:rsidRDefault="00A1533B" w:rsidP="00375CBD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</w:p>
          <w:p w:rsidR="00A66316" w:rsidRPr="00A66316" w:rsidRDefault="00A66316" w:rsidP="00375CBD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  <w:r w:rsidRPr="00A66316">
              <w:rPr>
                <w:rFonts w:ascii="Arial" w:hAnsi="Arial" w:cs="Arial"/>
                <w:sz w:val="24"/>
                <w:szCs w:val="24"/>
              </w:rPr>
              <w:t>Mar 2018</w:t>
            </w:r>
          </w:p>
        </w:tc>
        <w:tc>
          <w:tcPr>
            <w:tcW w:w="2805" w:type="pct"/>
            <w:hideMark/>
          </w:tcPr>
          <w:p w:rsidR="00A1533B" w:rsidRPr="00AC046A" w:rsidRDefault="00A1533B" w:rsidP="00375CBD">
            <w:pPr>
              <w:spacing w:after="200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:rsidR="00A66316" w:rsidRPr="00A66316" w:rsidRDefault="00910269" w:rsidP="00F24544">
            <w:pPr>
              <w:spacing w:after="20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93EF5">
              <w:rPr>
                <w:rFonts w:ascii="Arial" w:hAnsi="Arial" w:cs="Arial"/>
                <w:b/>
                <w:sz w:val="24"/>
                <w:szCs w:val="24"/>
              </w:rPr>
              <w:t>Separate Booklet prepared</w:t>
            </w:r>
            <w:r>
              <w:rPr>
                <w:rFonts w:ascii="Arial" w:hAnsi="Arial" w:cs="Arial"/>
                <w:b/>
                <w:sz w:val="24"/>
                <w:szCs w:val="24"/>
              </w:rPr>
              <w:t xml:space="preserve"> for year 2017-18</w:t>
            </w:r>
          </w:p>
        </w:tc>
      </w:tr>
      <w:tr w:rsidR="00FA507A" w:rsidRPr="00FA507A" w:rsidTr="005F3BC9">
        <w:trPr>
          <w:trHeight w:val="350"/>
        </w:trPr>
        <w:tc>
          <w:tcPr>
            <w:tcW w:w="5000" w:type="pct"/>
            <w:gridSpan w:val="8"/>
            <w:hideMark/>
          </w:tcPr>
          <w:p w:rsidR="00FA507A" w:rsidRPr="00FA507A" w:rsidRDefault="00FA507A" w:rsidP="00A1533B">
            <w:pPr>
              <w:spacing w:line="276" w:lineRule="auto"/>
              <w:rPr>
                <w:rFonts w:ascii="Arial" w:hAnsi="Arial" w:cs="Arial"/>
                <w:b/>
                <w:sz w:val="24"/>
                <w:szCs w:val="24"/>
              </w:rPr>
            </w:pPr>
            <w:r w:rsidRPr="00FA507A">
              <w:rPr>
                <w:rFonts w:ascii="Arial" w:hAnsi="Arial" w:cs="Arial"/>
                <w:b/>
                <w:bCs/>
                <w:sz w:val="28"/>
                <w:szCs w:val="24"/>
              </w:rPr>
              <w:t>5 - Devolution of funds and functions</w:t>
            </w:r>
          </w:p>
        </w:tc>
      </w:tr>
      <w:tr w:rsidR="00FA507A" w:rsidRPr="00FA507A" w:rsidTr="00956E8B">
        <w:trPr>
          <w:trHeight w:val="728"/>
        </w:trPr>
        <w:tc>
          <w:tcPr>
            <w:tcW w:w="195" w:type="pct"/>
            <w:gridSpan w:val="2"/>
            <w:hideMark/>
          </w:tcPr>
          <w:p w:rsidR="00FA507A" w:rsidRPr="00FA507A" w:rsidRDefault="00FA507A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r w:rsidRPr="00FA507A"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1319" w:type="pct"/>
            <w:gridSpan w:val="2"/>
            <w:hideMark/>
          </w:tcPr>
          <w:p w:rsidR="00FA507A" w:rsidRPr="00FA507A" w:rsidRDefault="00FA507A" w:rsidP="00375CBD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  <w:r w:rsidRPr="00FA507A">
              <w:rPr>
                <w:rFonts w:ascii="Arial" w:hAnsi="Arial" w:cs="Arial"/>
                <w:sz w:val="24"/>
                <w:szCs w:val="24"/>
              </w:rPr>
              <w:t>Ensure transfer of 14th FC devolution to ULBs</w:t>
            </w:r>
          </w:p>
        </w:tc>
        <w:tc>
          <w:tcPr>
            <w:tcW w:w="681" w:type="pct"/>
            <w:gridSpan w:val="3"/>
            <w:hideMark/>
          </w:tcPr>
          <w:p w:rsidR="00FA507A" w:rsidRPr="00FA507A" w:rsidRDefault="00FA507A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805" w:type="pct"/>
            <w:hideMark/>
          </w:tcPr>
          <w:p w:rsidR="00AC046A" w:rsidRDefault="00AC046A" w:rsidP="00375CBD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</w:p>
          <w:p w:rsidR="00FA507A" w:rsidRPr="00FA507A" w:rsidRDefault="00FA507A" w:rsidP="00375CBD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  <w:r w:rsidRPr="00FA507A">
              <w:rPr>
                <w:rFonts w:ascii="Arial" w:hAnsi="Arial" w:cs="Arial"/>
                <w:sz w:val="24"/>
                <w:szCs w:val="24"/>
              </w:rPr>
              <w:t>The 14th FC fund transferred electronically</w:t>
            </w:r>
          </w:p>
        </w:tc>
      </w:tr>
      <w:tr w:rsidR="00FA507A" w:rsidRPr="00FA507A" w:rsidTr="00956E8B">
        <w:trPr>
          <w:trHeight w:val="953"/>
        </w:trPr>
        <w:tc>
          <w:tcPr>
            <w:tcW w:w="195" w:type="pct"/>
            <w:gridSpan w:val="2"/>
            <w:hideMark/>
          </w:tcPr>
          <w:p w:rsidR="00FA507A" w:rsidRPr="00FA507A" w:rsidRDefault="00FA507A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r w:rsidRPr="00FA507A">
              <w:rPr>
                <w:rFonts w:ascii="Arial" w:hAnsi="Arial" w:cs="Arial"/>
                <w:sz w:val="24"/>
                <w:szCs w:val="24"/>
              </w:rPr>
              <w:t>2</w:t>
            </w:r>
          </w:p>
        </w:tc>
        <w:tc>
          <w:tcPr>
            <w:tcW w:w="1319" w:type="pct"/>
            <w:gridSpan w:val="2"/>
            <w:hideMark/>
          </w:tcPr>
          <w:p w:rsidR="00FA507A" w:rsidRPr="00FA507A" w:rsidRDefault="00FA507A" w:rsidP="00375CBD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  <w:r w:rsidRPr="00FA507A">
              <w:rPr>
                <w:rFonts w:ascii="Arial" w:hAnsi="Arial" w:cs="Arial"/>
                <w:sz w:val="24"/>
                <w:szCs w:val="24"/>
              </w:rPr>
              <w:t>Appointment of State Finance Commission (SFC) and making decisions</w:t>
            </w:r>
          </w:p>
        </w:tc>
        <w:tc>
          <w:tcPr>
            <w:tcW w:w="681" w:type="pct"/>
            <w:gridSpan w:val="3"/>
            <w:hideMark/>
          </w:tcPr>
          <w:p w:rsidR="00FA507A" w:rsidRPr="00FA507A" w:rsidRDefault="00FA507A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805" w:type="pct"/>
            <w:hideMark/>
          </w:tcPr>
          <w:p w:rsidR="00A26767" w:rsidRPr="00A26767" w:rsidRDefault="00A26767" w:rsidP="00375CBD">
            <w:pPr>
              <w:spacing w:after="200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:rsidR="00FA507A" w:rsidRPr="00A26767" w:rsidRDefault="00910269" w:rsidP="00A26767">
            <w:pPr>
              <w:spacing w:after="20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393EF5">
              <w:rPr>
                <w:rFonts w:ascii="Arial" w:hAnsi="Arial" w:cs="Arial"/>
                <w:b/>
                <w:sz w:val="24"/>
                <w:szCs w:val="24"/>
              </w:rPr>
              <w:t>Separate Booklet prepared</w:t>
            </w:r>
            <w:r>
              <w:rPr>
                <w:rFonts w:ascii="Arial" w:hAnsi="Arial" w:cs="Arial"/>
                <w:b/>
                <w:sz w:val="24"/>
                <w:szCs w:val="24"/>
              </w:rPr>
              <w:t xml:space="preserve"> for year 2017-18</w:t>
            </w:r>
          </w:p>
        </w:tc>
      </w:tr>
      <w:tr w:rsidR="00FA507A" w:rsidRPr="00FA507A" w:rsidTr="00956E8B">
        <w:trPr>
          <w:trHeight w:val="728"/>
        </w:trPr>
        <w:tc>
          <w:tcPr>
            <w:tcW w:w="195" w:type="pct"/>
            <w:gridSpan w:val="2"/>
            <w:hideMark/>
          </w:tcPr>
          <w:p w:rsidR="00FA507A" w:rsidRPr="00FA507A" w:rsidRDefault="00FA507A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r w:rsidRPr="00FA507A">
              <w:rPr>
                <w:rFonts w:ascii="Arial" w:hAnsi="Arial" w:cs="Arial"/>
                <w:sz w:val="24"/>
                <w:szCs w:val="24"/>
              </w:rPr>
              <w:t>3</w:t>
            </w:r>
          </w:p>
        </w:tc>
        <w:tc>
          <w:tcPr>
            <w:tcW w:w="1319" w:type="pct"/>
            <w:gridSpan w:val="2"/>
            <w:hideMark/>
          </w:tcPr>
          <w:p w:rsidR="00FA507A" w:rsidRPr="00FA507A" w:rsidRDefault="00FA507A" w:rsidP="00375CBD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  <w:r w:rsidRPr="00FA507A">
              <w:rPr>
                <w:rFonts w:ascii="Arial" w:hAnsi="Arial" w:cs="Arial"/>
                <w:sz w:val="24"/>
                <w:szCs w:val="24"/>
              </w:rPr>
              <w:t>Transfer of all function to ULBs</w:t>
            </w:r>
          </w:p>
        </w:tc>
        <w:tc>
          <w:tcPr>
            <w:tcW w:w="681" w:type="pct"/>
            <w:gridSpan w:val="3"/>
            <w:hideMark/>
          </w:tcPr>
          <w:p w:rsidR="00FA507A" w:rsidRPr="00FA507A" w:rsidRDefault="00FA507A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805" w:type="pct"/>
            <w:hideMark/>
          </w:tcPr>
          <w:p w:rsidR="00FA507A" w:rsidRPr="00A26767" w:rsidRDefault="00910269" w:rsidP="00A26767">
            <w:pPr>
              <w:spacing w:after="200" w:line="276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393EF5">
              <w:rPr>
                <w:rFonts w:ascii="Arial" w:hAnsi="Arial" w:cs="Arial"/>
                <w:b/>
                <w:sz w:val="24"/>
                <w:szCs w:val="24"/>
              </w:rPr>
              <w:t>Separate Booklet prepared</w:t>
            </w:r>
            <w:r>
              <w:rPr>
                <w:rFonts w:ascii="Arial" w:hAnsi="Arial" w:cs="Arial"/>
                <w:b/>
                <w:sz w:val="24"/>
                <w:szCs w:val="24"/>
              </w:rPr>
              <w:t xml:space="preserve"> for year 2017-18</w:t>
            </w:r>
          </w:p>
        </w:tc>
      </w:tr>
      <w:tr w:rsidR="00FA507A" w:rsidRPr="00FA507A" w:rsidTr="00956E8B">
        <w:trPr>
          <w:trHeight w:val="962"/>
        </w:trPr>
        <w:tc>
          <w:tcPr>
            <w:tcW w:w="195" w:type="pct"/>
            <w:gridSpan w:val="2"/>
            <w:hideMark/>
          </w:tcPr>
          <w:p w:rsidR="00FA507A" w:rsidRPr="00FA507A" w:rsidRDefault="00FA507A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r w:rsidRPr="00FA507A">
              <w:rPr>
                <w:rFonts w:ascii="Arial" w:hAnsi="Arial" w:cs="Arial"/>
                <w:sz w:val="24"/>
                <w:szCs w:val="24"/>
              </w:rPr>
              <w:t>4</w:t>
            </w:r>
          </w:p>
        </w:tc>
        <w:tc>
          <w:tcPr>
            <w:tcW w:w="1319" w:type="pct"/>
            <w:gridSpan w:val="2"/>
            <w:hideMark/>
          </w:tcPr>
          <w:p w:rsidR="00FA507A" w:rsidRPr="00FA507A" w:rsidRDefault="00FA507A" w:rsidP="00375CBD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  <w:r w:rsidRPr="00FA507A">
              <w:rPr>
                <w:rFonts w:ascii="Arial" w:hAnsi="Arial" w:cs="Arial"/>
                <w:sz w:val="24"/>
                <w:szCs w:val="24"/>
              </w:rPr>
              <w:t>Implementation of SFC recommendations within timeline</w:t>
            </w:r>
          </w:p>
        </w:tc>
        <w:tc>
          <w:tcPr>
            <w:tcW w:w="681" w:type="pct"/>
            <w:gridSpan w:val="3"/>
            <w:hideMark/>
          </w:tcPr>
          <w:p w:rsidR="00FA507A" w:rsidRPr="00FA507A" w:rsidRDefault="00FA507A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r w:rsidRPr="00FA507A">
              <w:rPr>
                <w:rFonts w:ascii="Arial" w:hAnsi="Arial" w:cs="Arial"/>
                <w:sz w:val="24"/>
                <w:szCs w:val="24"/>
              </w:rPr>
              <w:t>March 2017</w:t>
            </w:r>
          </w:p>
        </w:tc>
        <w:tc>
          <w:tcPr>
            <w:tcW w:w="2805" w:type="pct"/>
            <w:hideMark/>
          </w:tcPr>
          <w:p w:rsidR="00910269" w:rsidRDefault="00910269" w:rsidP="00A26767">
            <w:pPr>
              <w:spacing w:after="200" w:line="276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FA507A" w:rsidRPr="00A26767" w:rsidRDefault="00910269" w:rsidP="00A26767">
            <w:pPr>
              <w:spacing w:after="200" w:line="276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393EF5">
              <w:rPr>
                <w:rFonts w:ascii="Arial" w:hAnsi="Arial" w:cs="Arial"/>
                <w:b/>
                <w:sz w:val="24"/>
                <w:szCs w:val="24"/>
              </w:rPr>
              <w:t>Separate Booklet prepared</w:t>
            </w:r>
            <w:r>
              <w:rPr>
                <w:rFonts w:ascii="Arial" w:hAnsi="Arial" w:cs="Arial"/>
                <w:b/>
                <w:sz w:val="24"/>
                <w:szCs w:val="24"/>
              </w:rPr>
              <w:t xml:space="preserve"> for year 2017-18</w:t>
            </w:r>
          </w:p>
        </w:tc>
      </w:tr>
      <w:tr w:rsidR="00477C09" w:rsidRPr="00477C09" w:rsidTr="005F3BC9">
        <w:trPr>
          <w:trHeight w:val="440"/>
        </w:trPr>
        <w:tc>
          <w:tcPr>
            <w:tcW w:w="5000" w:type="pct"/>
            <w:gridSpan w:val="8"/>
            <w:hideMark/>
          </w:tcPr>
          <w:p w:rsidR="00477C09" w:rsidRPr="00477C09" w:rsidRDefault="00477C09" w:rsidP="00375CBD">
            <w:pPr>
              <w:spacing w:line="276" w:lineRule="auto"/>
              <w:rPr>
                <w:rFonts w:ascii="Arial" w:hAnsi="Arial" w:cs="Arial"/>
                <w:b/>
                <w:sz w:val="24"/>
                <w:szCs w:val="24"/>
              </w:rPr>
            </w:pPr>
            <w:r w:rsidRPr="00477C09">
              <w:rPr>
                <w:rFonts w:ascii="Arial" w:hAnsi="Arial" w:cs="Arial"/>
                <w:b/>
                <w:bCs/>
                <w:sz w:val="28"/>
                <w:szCs w:val="24"/>
              </w:rPr>
              <w:t>6 - Revision of Building Bye-laws</w:t>
            </w:r>
          </w:p>
        </w:tc>
      </w:tr>
      <w:tr w:rsidR="00F03EE9" w:rsidRPr="00477C09" w:rsidTr="00956E8B">
        <w:trPr>
          <w:trHeight w:val="1664"/>
        </w:trPr>
        <w:tc>
          <w:tcPr>
            <w:tcW w:w="195" w:type="pct"/>
            <w:gridSpan w:val="2"/>
            <w:hideMark/>
          </w:tcPr>
          <w:p w:rsidR="00F03EE9" w:rsidRDefault="00F03EE9" w:rsidP="00375CBD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</w:p>
          <w:p w:rsidR="00477C09" w:rsidRPr="00477C09" w:rsidRDefault="00477C09" w:rsidP="00375CBD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  <w:r w:rsidRPr="00477C09"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1319" w:type="pct"/>
            <w:gridSpan w:val="2"/>
            <w:hideMark/>
          </w:tcPr>
          <w:p w:rsidR="00F03EE9" w:rsidRDefault="00F03EE9" w:rsidP="00375CBD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</w:p>
          <w:p w:rsidR="00477C09" w:rsidRPr="00477C09" w:rsidRDefault="00477C09" w:rsidP="00375CBD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  <w:r w:rsidRPr="00477C09">
              <w:rPr>
                <w:rFonts w:ascii="Arial" w:hAnsi="Arial" w:cs="Arial"/>
                <w:sz w:val="24"/>
                <w:szCs w:val="24"/>
              </w:rPr>
              <w:t>Revision of Building bye laws periodically</w:t>
            </w:r>
          </w:p>
        </w:tc>
        <w:tc>
          <w:tcPr>
            <w:tcW w:w="681" w:type="pct"/>
            <w:gridSpan w:val="3"/>
            <w:hideMark/>
          </w:tcPr>
          <w:p w:rsidR="00F03EE9" w:rsidRDefault="00F03EE9" w:rsidP="00375CBD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</w:p>
          <w:p w:rsidR="00477C09" w:rsidRPr="00477C09" w:rsidRDefault="00477C09" w:rsidP="00375CBD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  <w:r w:rsidRPr="00477C09">
              <w:rPr>
                <w:rFonts w:ascii="Arial" w:hAnsi="Arial" w:cs="Arial"/>
                <w:sz w:val="24"/>
                <w:szCs w:val="24"/>
              </w:rPr>
              <w:t>Sept 2016</w:t>
            </w:r>
          </w:p>
        </w:tc>
        <w:tc>
          <w:tcPr>
            <w:tcW w:w="2805" w:type="pct"/>
            <w:hideMark/>
          </w:tcPr>
          <w:p w:rsidR="00477C09" w:rsidRPr="00477C09" w:rsidRDefault="000D61CA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hyperlink r:id="rId25" w:history="1">
              <w:r w:rsidR="00F03EE9">
                <w:rPr>
                  <w:rStyle w:val="Hyperlink"/>
                </w:rPr>
                <w:t>https://rdarampur.com/%E0%A4%AD%E0%A4%B5%E0%A4%A8-%E0%A4%A8%E0%A4%BF%E0%A4%B0%E0%A5%8D%E0%A4%AE%E0%A4%BE%E0%A4%A3-%E0%A4%8F%E0%A4%B5%E0%A4%82-%E0%A4%B5%E0%A4%BF%E0%A4%95%E0%A4%BE%E0%A4%B8-%E0%A4%89%E0%A4%AA%E0%A4%B5/</w:t>
              </w:r>
            </w:hyperlink>
          </w:p>
        </w:tc>
      </w:tr>
      <w:tr w:rsidR="00F03EE9" w:rsidRPr="00477C09" w:rsidTr="00956E8B">
        <w:trPr>
          <w:trHeight w:val="1322"/>
        </w:trPr>
        <w:tc>
          <w:tcPr>
            <w:tcW w:w="195" w:type="pct"/>
            <w:gridSpan w:val="2"/>
            <w:hideMark/>
          </w:tcPr>
          <w:p w:rsidR="00477C09" w:rsidRPr="00477C09" w:rsidRDefault="00477C09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r w:rsidRPr="00477C09">
              <w:rPr>
                <w:rFonts w:ascii="Arial" w:hAnsi="Arial" w:cs="Arial"/>
                <w:sz w:val="24"/>
                <w:szCs w:val="24"/>
              </w:rPr>
              <w:lastRenderedPageBreak/>
              <w:t>2</w:t>
            </w:r>
          </w:p>
        </w:tc>
        <w:tc>
          <w:tcPr>
            <w:tcW w:w="1319" w:type="pct"/>
            <w:gridSpan w:val="2"/>
            <w:hideMark/>
          </w:tcPr>
          <w:p w:rsidR="00477C09" w:rsidRPr="00477C09" w:rsidRDefault="00477C09" w:rsidP="00375CBD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  <w:r w:rsidRPr="00477C09">
              <w:rPr>
                <w:rFonts w:ascii="Arial" w:hAnsi="Arial" w:cs="Arial"/>
                <w:sz w:val="24"/>
                <w:szCs w:val="24"/>
              </w:rPr>
              <w:t>Create single window clearance for all approvals to give building permissions</w:t>
            </w:r>
          </w:p>
        </w:tc>
        <w:tc>
          <w:tcPr>
            <w:tcW w:w="681" w:type="pct"/>
            <w:gridSpan w:val="3"/>
            <w:hideMark/>
          </w:tcPr>
          <w:p w:rsidR="00F03EE9" w:rsidRDefault="00F03EE9" w:rsidP="00375CBD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</w:p>
          <w:p w:rsidR="00477C09" w:rsidRPr="00477C09" w:rsidRDefault="00477C09" w:rsidP="00375CBD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  <w:r w:rsidRPr="00477C09">
              <w:rPr>
                <w:rFonts w:ascii="Arial" w:hAnsi="Arial" w:cs="Arial"/>
                <w:sz w:val="24"/>
                <w:szCs w:val="24"/>
              </w:rPr>
              <w:t>Sept 2016</w:t>
            </w:r>
          </w:p>
        </w:tc>
        <w:tc>
          <w:tcPr>
            <w:tcW w:w="2805" w:type="pct"/>
            <w:hideMark/>
          </w:tcPr>
          <w:p w:rsidR="00F03EE9" w:rsidRDefault="00F03EE9" w:rsidP="00375CBD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</w:p>
          <w:p w:rsidR="00477C09" w:rsidRPr="00477C09" w:rsidRDefault="00477C09" w:rsidP="00375CBD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  <w:r w:rsidRPr="00477C09">
              <w:rPr>
                <w:rFonts w:ascii="Arial" w:hAnsi="Arial" w:cs="Arial"/>
                <w:sz w:val="24"/>
                <w:szCs w:val="24"/>
              </w:rPr>
              <w:t>Offline process of map approval/building permissions is followed by RDA.</w:t>
            </w:r>
          </w:p>
        </w:tc>
      </w:tr>
      <w:tr w:rsidR="00F03EE9" w:rsidRPr="00477C09" w:rsidTr="00956E8B">
        <w:trPr>
          <w:trHeight w:val="728"/>
        </w:trPr>
        <w:tc>
          <w:tcPr>
            <w:tcW w:w="195" w:type="pct"/>
            <w:gridSpan w:val="2"/>
            <w:hideMark/>
          </w:tcPr>
          <w:p w:rsidR="00477C09" w:rsidRPr="00477C09" w:rsidRDefault="00477C09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r w:rsidRPr="00477C09">
              <w:rPr>
                <w:rFonts w:ascii="Arial" w:hAnsi="Arial" w:cs="Arial"/>
                <w:sz w:val="24"/>
                <w:szCs w:val="24"/>
              </w:rPr>
              <w:t>3</w:t>
            </w:r>
          </w:p>
        </w:tc>
        <w:tc>
          <w:tcPr>
            <w:tcW w:w="1319" w:type="pct"/>
            <w:gridSpan w:val="2"/>
            <w:hideMark/>
          </w:tcPr>
          <w:p w:rsidR="00477C09" w:rsidRPr="00477C09" w:rsidRDefault="00477C09" w:rsidP="00375CBD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  <w:r w:rsidRPr="00477C09">
              <w:rPr>
                <w:rFonts w:ascii="Arial" w:hAnsi="Arial" w:cs="Arial"/>
                <w:sz w:val="24"/>
                <w:szCs w:val="24"/>
              </w:rPr>
              <w:t>Adoption of Building Bye Laws 2016</w:t>
            </w:r>
          </w:p>
        </w:tc>
        <w:tc>
          <w:tcPr>
            <w:tcW w:w="681" w:type="pct"/>
            <w:gridSpan w:val="3"/>
            <w:hideMark/>
          </w:tcPr>
          <w:p w:rsidR="00440D12" w:rsidRDefault="00440D12" w:rsidP="00375CBD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</w:p>
          <w:p w:rsidR="00477C09" w:rsidRPr="00477C09" w:rsidRDefault="00477C09" w:rsidP="00375CBD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  <w:r w:rsidRPr="00477C09">
              <w:rPr>
                <w:rFonts w:ascii="Arial" w:hAnsi="Arial" w:cs="Arial"/>
                <w:sz w:val="24"/>
                <w:szCs w:val="24"/>
              </w:rPr>
              <w:t>March 2017</w:t>
            </w:r>
          </w:p>
        </w:tc>
        <w:tc>
          <w:tcPr>
            <w:tcW w:w="2805" w:type="pct"/>
            <w:hideMark/>
          </w:tcPr>
          <w:p w:rsidR="00477C09" w:rsidRDefault="00477C09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r w:rsidRPr="00477C09">
              <w:rPr>
                <w:rFonts w:ascii="Arial" w:hAnsi="Arial" w:cs="Arial"/>
                <w:sz w:val="24"/>
                <w:szCs w:val="24"/>
              </w:rPr>
              <w:t>Model Building bye laws 2016 is adopted by Rampur Development Authority.</w:t>
            </w:r>
          </w:p>
          <w:p w:rsidR="00F03EE9" w:rsidRPr="00477C09" w:rsidRDefault="000D61CA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hyperlink r:id="rId26" w:history="1">
              <w:r w:rsidR="00F03EE9">
                <w:rPr>
                  <w:rStyle w:val="Hyperlink"/>
                </w:rPr>
                <w:t>https://rdarampur.com/bye-laws-2016/</w:t>
              </w:r>
            </w:hyperlink>
          </w:p>
        </w:tc>
      </w:tr>
      <w:tr w:rsidR="00477C09" w:rsidRPr="00477C09" w:rsidTr="005F3BC9">
        <w:trPr>
          <w:trHeight w:val="359"/>
        </w:trPr>
        <w:tc>
          <w:tcPr>
            <w:tcW w:w="5000" w:type="pct"/>
            <w:gridSpan w:val="8"/>
            <w:hideMark/>
          </w:tcPr>
          <w:p w:rsidR="00477C09" w:rsidRPr="00F03EE9" w:rsidRDefault="00477C09" w:rsidP="00F03EE9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F03EE9">
              <w:rPr>
                <w:rFonts w:ascii="Arial" w:hAnsi="Arial" w:cs="Arial"/>
                <w:b/>
                <w:bCs/>
                <w:sz w:val="28"/>
                <w:szCs w:val="24"/>
              </w:rPr>
              <w:t>7 - Set-up financial intermediary at state level</w:t>
            </w:r>
          </w:p>
        </w:tc>
      </w:tr>
      <w:tr w:rsidR="00F03EE9" w:rsidRPr="00477C09" w:rsidTr="00956E8B">
        <w:trPr>
          <w:trHeight w:val="1440"/>
        </w:trPr>
        <w:tc>
          <w:tcPr>
            <w:tcW w:w="195" w:type="pct"/>
            <w:gridSpan w:val="2"/>
            <w:hideMark/>
          </w:tcPr>
          <w:p w:rsidR="00477C09" w:rsidRPr="00477C09" w:rsidRDefault="00477C09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r w:rsidRPr="00477C09"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1319" w:type="pct"/>
            <w:gridSpan w:val="2"/>
            <w:hideMark/>
          </w:tcPr>
          <w:p w:rsidR="00477C09" w:rsidRPr="00477C09" w:rsidRDefault="00477C09" w:rsidP="00375CBD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  <w:r w:rsidRPr="00477C09">
              <w:rPr>
                <w:rFonts w:ascii="Arial" w:hAnsi="Arial" w:cs="Arial"/>
                <w:sz w:val="24"/>
                <w:szCs w:val="24"/>
              </w:rPr>
              <w:t>Establish and operationalize financial intermediary- pool finance, access external funds, float municipal bonds.</w:t>
            </w:r>
          </w:p>
        </w:tc>
        <w:tc>
          <w:tcPr>
            <w:tcW w:w="681" w:type="pct"/>
            <w:gridSpan w:val="3"/>
            <w:hideMark/>
          </w:tcPr>
          <w:p w:rsidR="00440D12" w:rsidRDefault="00440D12" w:rsidP="00375CBD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</w:p>
          <w:p w:rsidR="00477C09" w:rsidRPr="00477C09" w:rsidRDefault="00477C09" w:rsidP="00375CBD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  <w:r w:rsidRPr="00477C09">
              <w:rPr>
                <w:rFonts w:ascii="Arial" w:hAnsi="Arial" w:cs="Arial"/>
                <w:sz w:val="24"/>
                <w:szCs w:val="24"/>
              </w:rPr>
              <w:t>March 2017</w:t>
            </w:r>
          </w:p>
        </w:tc>
        <w:tc>
          <w:tcPr>
            <w:tcW w:w="2805" w:type="pct"/>
            <w:hideMark/>
          </w:tcPr>
          <w:p w:rsidR="00440D12" w:rsidRDefault="00440D12" w:rsidP="00375CBD">
            <w:pPr>
              <w:spacing w:after="200"/>
              <w:rPr>
                <w:rFonts w:ascii="Arial" w:hAnsi="Arial" w:cs="Arial"/>
                <w:bCs/>
                <w:sz w:val="24"/>
                <w:szCs w:val="24"/>
              </w:rPr>
            </w:pPr>
          </w:p>
          <w:p w:rsidR="00440D12" w:rsidRDefault="00440D12" w:rsidP="00375CBD">
            <w:pPr>
              <w:spacing w:after="200"/>
              <w:rPr>
                <w:rFonts w:ascii="Arial" w:hAnsi="Arial" w:cs="Arial"/>
                <w:bCs/>
                <w:sz w:val="24"/>
                <w:szCs w:val="24"/>
              </w:rPr>
            </w:pPr>
          </w:p>
          <w:p w:rsidR="00477C09" w:rsidRPr="00440D12" w:rsidRDefault="00477C09" w:rsidP="00440D12">
            <w:pPr>
              <w:spacing w:after="20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440D12">
              <w:rPr>
                <w:rFonts w:ascii="Arial" w:hAnsi="Arial" w:cs="Arial"/>
                <w:b/>
                <w:bCs/>
                <w:sz w:val="24"/>
                <w:szCs w:val="24"/>
              </w:rPr>
              <w:t>STATE INITIATIVE</w:t>
            </w:r>
          </w:p>
        </w:tc>
      </w:tr>
      <w:tr w:rsidR="00440D12" w:rsidRPr="00440D12" w:rsidTr="005F3BC9">
        <w:trPr>
          <w:trHeight w:val="413"/>
        </w:trPr>
        <w:tc>
          <w:tcPr>
            <w:tcW w:w="5000" w:type="pct"/>
            <w:gridSpan w:val="8"/>
            <w:hideMark/>
          </w:tcPr>
          <w:p w:rsidR="00440D12" w:rsidRPr="00440D12" w:rsidRDefault="00440D12" w:rsidP="00375CBD">
            <w:pPr>
              <w:spacing w:line="276" w:lineRule="auto"/>
              <w:rPr>
                <w:rFonts w:ascii="Arial" w:hAnsi="Arial" w:cs="Arial"/>
                <w:b/>
                <w:sz w:val="24"/>
                <w:szCs w:val="24"/>
              </w:rPr>
            </w:pPr>
            <w:r w:rsidRPr="00440D12">
              <w:rPr>
                <w:rFonts w:ascii="Arial" w:hAnsi="Arial" w:cs="Arial"/>
                <w:b/>
                <w:bCs/>
                <w:sz w:val="28"/>
                <w:szCs w:val="24"/>
              </w:rPr>
              <w:t>8a - Municipal tax and fees improvement</w:t>
            </w:r>
          </w:p>
        </w:tc>
      </w:tr>
      <w:tr w:rsidR="00440D12" w:rsidRPr="00440D12" w:rsidTr="00956E8B">
        <w:trPr>
          <w:trHeight w:val="1822"/>
        </w:trPr>
        <w:tc>
          <w:tcPr>
            <w:tcW w:w="195" w:type="pct"/>
            <w:gridSpan w:val="2"/>
            <w:hideMark/>
          </w:tcPr>
          <w:p w:rsidR="005F3BC9" w:rsidRDefault="005F3BC9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</w:p>
          <w:p w:rsidR="005F3BC9" w:rsidRDefault="005F3BC9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</w:p>
          <w:p w:rsidR="00440D12" w:rsidRPr="00440D12" w:rsidRDefault="00440D12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r w:rsidRPr="00440D12"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1319" w:type="pct"/>
            <w:gridSpan w:val="2"/>
            <w:hideMark/>
          </w:tcPr>
          <w:p w:rsidR="00440D12" w:rsidRPr="00440D12" w:rsidRDefault="00440D12" w:rsidP="00375CBD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  <w:r w:rsidRPr="00440D12">
              <w:rPr>
                <w:rFonts w:ascii="Arial" w:hAnsi="Arial" w:cs="Arial"/>
                <w:sz w:val="24"/>
                <w:szCs w:val="24"/>
              </w:rPr>
              <w:t xml:space="preserve">At least 90% Coverage </w:t>
            </w:r>
          </w:p>
          <w:p w:rsidR="00440D12" w:rsidRPr="00440D12" w:rsidRDefault="00440D12" w:rsidP="00375CBD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  <w:r w:rsidRPr="00440D12">
              <w:rPr>
                <w:rFonts w:ascii="Arial" w:hAnsi="Arial" w:cs="Arial"/>
                <w:sz w:val="24"/>
                <w:szCs w:val="24"/>
              </w:rPr>
              <w:t>&amp;</w:t>
            </w:r>
          </w:p>
          <w:p w:rsidR="00440D12" w:rsidRPr="00440D12" w:rsidRDefault="00440D12" w:rsidP="00375CBD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  <w:r w:rsidRPr="00440D12">
              <w:rPr>
                <w:rFonts w:ascii="Arial" w:hAnsi="Arial" w:cs="Arial"/>
                <w:sz w:val="24"/>
                <w:szCs w:val="24"/>
              </w:rPr>
              <w:t>At least 90% Collection</w:t>
            </w:r>
          </w:p>
        </w:tc>
        <w:tc>
          <w:tcPr>
            <w:tcW w:w="677" w:type="pct"/>
            <w:gridSpan w:val="2"/>
            <w:hideMark/>
          </w:tcPr>
          <w:p w:rsidR="00440D12" w:rsidRDefault="00440D12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</w:p>
          <w:p w:rsidR="00440D12" w:rsidRDefault="00440D12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</w:p>
          <w:p w:rsidR="00440D12" w:rsidRPr="00440D12" w:rsidRDefault="00440D12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r w:rsidRPr="00440D12">
              <w:rPr>
                <w:rFonts w:ascii="Arial" w:hAnsi="Arial" w:cs="Arial"/>
                <w:sz w:val="24"/>
                <w:szCs w:val="24"/>
              </w:rPr>
              <w:t>Sep 2016</w:t>
            </w:r>
          </w:p>
        </w:tc>
        <w:tc>
          <w:tcPr>
            <w:tcW w:w="2809" w:type="pct"/>
            <w:gridSpan w:val="2"/>
            <w:hideMark/>
          </w:tcPr>
          <w:p w:rsidR="00440D12" w:rsidRDefault="00440D12" w:rsidP="00375CBD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</w:p>
          <w:p w:rsidR="00440D12" w:rsidRPr="00440D12" w:rsidRDefault="00440D12" w:rsidP="004A6083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  <w:r w:rsidRPr="00440D12">
              <w:rPr>
                <w:rFonts w:ascii="Arial" w:hAnsi="Arial" w:cs="Arial"/>
                <w:sz w:val="24"/>
                <w:szCs w:val="24"/>
              </w:rPr>
              <w:t xml:space="preserve">Total properties are 58981, out of which 35790 have been listed for property tax.  About 90 % of target has achieved. </w:t>
            </w:r>
          </w:p>
        </w:tc>
      </w:tr>
      <w:tr w:rsidR="00440D12" w:rsidRPr="00440D12" w:rsidTr="00956E8B">
        <w:trPr>
          <w:trHeight w:val="1303"/>
        </w:trPr>
        <w:tc>
          <w:tcPr>
            <w:tcW w:w="195" w:type="pct"/>
            <w:gridSpan w:val="2"/>
            <w:hideMark/>
          </w:tcPr>
          <w:p w:rsidR="005F3BC9" w:rsidRDefault="005F3BC9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</w:p>
          <w:p w:rsidR="00440D12" w:rsidRPr="00440D12" w:rsidRDefault="00440D12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r w:rsidRPr="00440D12">
              <w:rPr>
                <w:rFonts w:ascii="Arial" w:hAnsi="Arial" w:cs="Arial"/>
                <w:sz w:val="24"/>
                <w:szCs w:val="24"/>
              </w:rPr>
              <w:t>2</w:t>
            </w:r>
          </w:p>
        </w:tc>
        <w:tc>
          <w:tcPr>
            <w:tcW w:w="1319" w:type="pct"/>
            <w:gridSpan w:val="2"/>
            <w:hideMark/>
          </w:tcPr>
          <w:p w:rsidR="00440D12" w:rsidRPr="00440D12" w:rsidRDefault="00440D12" w:rsidP="00375CBD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  <w:r w:rsidRPr="00440D12">
              <w:rPr>
                <w:rFonts w:ascii="Arial" w:hAnsi="Arial" w:cs="Arial"/>
                <w:sz w:val="24"/>
                <w:szCs w:val="24"/>
              </w:rPr>
              <w:t>Make policy to periodically revise property tax, levy charges and other fees</w:t>
            </w:r>
          </w:p>
        </w:tc>
        <w:tc>
          <w:tcPr>
            <w:tcW w:w="677" w:type="pct"/>
            <w:gridSpan w:val="2"/>
            <w:hideMark/>
          </w:tcPr>
          <w:p w:rsidR="00440D12" w:rsidRDefault="00440D12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</w:p>
          <w:p w:rsidR="00440D12" w:rsidRPr="00440D12" w:rsidRDefault="00440D12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r w:rsidRPr="00440D12">
              <w:rPr>
                <w:rFonts w:ascii="Arial" w:hAnsi="Arial" w:cs="Arial"/>
                <w:sz w:val="24"/>
                <w:szCs w:val="24"/>
              </w:rPr>
              <w:t>Sep 2016</w:t>
            </w:r>
          </w:p>
        </w:tc>
        <w:tc>
          <w:tcPr>
            <w:tcW w:w="2809" w:type="pct"/>
            <w:gridSpan w:val="2"/>
            <w:hideMark/>
          </w:tcPr>
          <w:p w:rsidR="00477132" w:rsidRDefault="00477132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</w:p>
          <w:p w:rsidR="00440D12" w:rsidRPr="00440D12" w:rsidRDefault="00477132" w:rsidP="00477132">
            <w:pPr>
              <w:spacing w:after="200" w:line="276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440D12">
              <w:rPr>
                <w:rFonts w:ascii="Arial" w:hAnsi="Arial" w:cs="Arial"/>
                <w:b/>
                <w:bCs/>
                <w:sz w:val="24"/>
                <w:szCs w:val="24"/>
              </w:rPr>
              <w:t>STATE INITIATIVE</w:t>
            </w:r>
          </w:p>
        </w:tc>
      </w:tr>
      <w:tr w:rsidR="00440D12" w:rsidRPr="00440D12" w:rsidTr="00956E8B">
        <w:trPr>
          <w:trHeight w:val="1324"/>
        </w:trPr>
        <w:tc>
          <w:tcPr>
            <w:tcW w:w="195" w:type="pct"/>
            <w:gridSpan w:val="2"/>
            <w:hideMark/>
          </w:tcPr>
          <w:p w:rsidR="005F3BC9" w:rsidRDefault="005F3BC9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</w:p>
          <w:p w:rsidR="00440D12" w:rsidRPr="00440D12" w:rsidRDefault="00440D12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r w:rsidRPr="00440D12">
              <w:rPr>
                <w:rFonts w:ascii="Arial" w:hAnsi="Arial" w:cs="Arial"/>
                <w:sz w:val="24"/>
                <w:szCs w:val="24"/>
              </w:rPr>
              <w:t>3</w:t>
            </w:r>
          </w:p>
        </w:tc>
        <w:tc>
          <w:tcPr>
            <w:tcW w:w="1319" w:type="pct"/>
            <w:gridSpan w:val="2"/>
            <w:hideMark/>
          </w:tcPr>
          <w:p w:rsidR="00440D12" w:rsidRPr="00440D12" w:rsidRDefault="00440D12" w:rsidP="00375CBD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  <w:r w:rsidRPr="00440D12">
              <w:rPr>
                <w:rFonts w:ascii="Arial" w:hAnsi="Arial" w:cs="Arial"/>
                <w:sz w:val="24"/>
                <w:szCs w:val="24"/>
              </w:rPr>
              <w:t>Post demand collection book (DCB) of tax details on the website</w:t>
            </w:r>
          </w:p>
        </w:tc>
        <w:tc>
          <w:tcPr>
            <w:tcW w:w="677" w:type="pct"/>
            <w:gridSpan w:val="2"/>
            <w:hideMark/>
          </w:tcPr>
          <w:p w:rsidR="0088296B" w:rsidRDefault="0088296B" w:rsidP="00375CBD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</w:p>
          <w:p w:rsidR="00440D12" w:rsidRPr="00440D12" w:rsidRDefault="00440D12" w:rsidP="00375CBD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  <w:r w:rsidRPr="00440D12">
              <w:rPr>
                <w:rFonts w:ascii="Arial" w:hAnsi="Arial" w:cs="Arial"/>
                <w:sz w:val="24"/>
                <w:szCs w:val="24"/>
              </w:rPr>
              <w:t>Sep 2016</w:t>
            </w:r>
          </w:p>
        </w:tc>
        <w:tc>
          <w:tcPr>
            <w:tcW w:w="2809" w:type="pct"/>
            <w:gridSpan w:val="2"/>
            <w:hideMark/>
          </w:tcPr>
          <w:p w:rsidR="0088296B" w:rsidRDefault="0088296B" w:rsidP="00375CBD">
            <w:pPr>
              <w:spacing w:after="200"/>
              <w:rPr>
                <w:rFonts w:ascii="Arial" w:hAnsi="Arial" w:cs="Arial"/>
                <w:sz w:val="24"/>
                <w:szCs w:val="24"/>
                <w:lang w:val="en-IN"/>
              </w:rPr>
            </w:pPr>
          </w:p>
          <w:p w:rsidR="00440D12" w:rsidRPr="00440D12" w:rsidRDefault="00440D12" w:rsidP="00375CBD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  <w:r w:rsidRPr="00440D12">
              <w:rPr>
                <w:rFonts w:ascii="Arial" w:hAnsi="Arial" w:cs="Arial"/>
                <w:sz w:val="24"/>
                <w:szCs w:val="24"/>
                <w:lang w:val="en-IN"/>
              </w:rPr>
              <w:t xml:space="preserve">DCB has been published on ULB website. </w:t>
            </w:r>
            <w:hyperlink r:id="rId27" w:history="1">
              <w:r w:rsidR="001E3777" w:rsidRPr="00CD4FBD">
                <w:rPr>
                  <w:rStyle w:val="Hyperlink"/>
                  <w:rFonts w:ascii="Arial" w:hAnsi="Arial" w:cs="Arial"/>
                  <w:sz w:val="24"/>
                  <w:szCs w:val="24"/>
                </w:rPr>
                <w:t>http://npprampur.gov.in/dcb#</w:t>
              </w:r>
            </w:hyperlink>
          </w:p>
        </w:tc>
      </w:tr>
      <w:tr w:rsidR="00440D12" w:rsidRPr="00440D12" w:rsidTr="00956E8B">
        <w:trPr>
          <w:trHeight w:val="2060"/>
        </w:trPr>
        <w:tc>
          <w:tcPr>
            <w:tcW w:w="195" w:type="pct"/>
            <w:gridSpan w:val="2"/>
            <w:hideMark/>
          </w:tcPr>
          <w:p w:rsidR="005F3BC9" w:rsidRDefault="005F3BC9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</w:p>
          <w:p w:rsidR="005F3BC9" w:rsidRDefault="005F3BC9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</w:p>
          <w:p w:rsidR="00440D12" w:rsidRPr="00440D12" w:rsidRDefault="00440D12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r w:rsidRPr="00440D12">
              <w:rPr>
                <w:rFonts w:ascii="Arial" w:hAnsi="Arial" w:cs="Arial"/>
                <w:sz w:val="24"/>
                <w:szCs w:val="24"/>
              </w:rPr>
              <w:t>4</w:t>
            </w:r>
          </w:p>
        </w:tc>
        <w:tc>
          <w:tcPr>
            <w:tcW w:w="1319" w:type="pct"/>
            <w:gridSpan w:val="2"/>
            <w:hideMark/>
          </w:tcPr>
          <w:p w:rsidR="00956E8B" w:rsidRDefault="00956E8B" w:rsidP="00375CBD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</w:p>
          <w:p w:rsidR="00956E8B" w:rsidRPr="00440D12" w:rsidRDefault="00440D12" w:rsidP="00375CBD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  <w:r w:rsidRPr="00440D12">
              <w:rPr>
                <w:rFonts w:ascii="Arial" w:hAnsi="Arial" w:cs="Arial"/>
                <w:sz w:val="24"/>
                <w:szCs w:val="24"/>
              </w:rPr>
              <w:t>Achieve full potential advertisement revenue by making a policy for destination specific potential having dynamic pricing module.</w:t>
            </w:r>
          </w:p>
        </w:tc>
        <w:tc>
          <w:tcPr>
            <w:tcW w:w="677" w:type="pct"/>
            <w:gridSpan w:val="2"/>
            <w:hideMark/>
          </w:tcPr>
          <w:p w:rsidR="0088296B" w:rsidRDefault="0088296B" w:rsidP="00375CBD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</w:p>
          <w:p w:rsidR="0088296B" w:rsidRDefault="0088296B" w:rsidP="00375CBD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</w:p>
          <w:p w:rsidR="00440D12" w:rsidRPr="00440D12" w:rsidRDefault="00440D12" w:rsidP="00375CBD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  <w:r w:rsidRPr="00440D12">
              <w:rPr>
                <w:rFonts w:ascii="Arial" w:hAnsi="Arial" w:cs="Arial"/>
                <w:sz w:val="24"/>
                <w:szCs w:val="24"/>
              </w:rPr>
              <w:t>Sep 2016</w:t>
            </w:r>
          </w:p>
        </w:tc>
        <w:tc>
          <w:tcPr>
            <w:tcW w:w="2809" w:type="pct"/>
            <w:gridSpan w:val="2"/>
            <w:hideMark/>
          </w:tcPr>
          <w:p w:rsidR="00E53073" w:rsidRDefault="00E53073" w:rsidP="0088296B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</w:p>
          <w:p w:rsidR="00E53073" w:rsidRDefault="0088296B" w:rsidP="0088296B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  <w:r w:rsidRPr="0088296B">
              <w:rPr>
                <w:rFonts w:ascii="Arial" w:hAnsi="Arial" w:cs="Arial"/>
                <w:sz w:val="24"/>
                <w:szCs w:val="24"/>
              </w:rPr>
              <w:t xml:space="preserve">Achieved. </w:t>
            </w:r>
          </w:p>
          <w:p w:rsidR="0088296B" w:rsidRPr="0088296B" w:rsidRDefault="0088296B" w:rsidP="0088296B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  <w:r w:rsidRPr="0088296B">
              <w:rPr>
                <w:rFonts w:ascii="Arial" w:hAnsi="Arial" w:cs="Arial"/>
                <w:sz w:val="24"/>
                <w:szCs w:val="24"/>
              </w:rPr>
              <w:t xml:space="preserve">MC has its advertisement policy to achieve full potential of advertisement revenue. </w:t>
            </w:r>
          </w:p>
          <w:p w:rsidR="00440D12" w:rsidRPr="00440D12" w:rsidRDefault="00440D12" w:rsidP="00375CBD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5F3BC9" w:rsidRPr="005F3BC9" w:rsidTr="005F3BC9">
        <w:trPr>
          <w:trHeight w:val="440"/>
        </w:trPr>
        <w:tc>
          <w:tcPr>
            <w:tcW w:w="5000" w:type="pct"/>
            <w:gridSpan w:val="8"/>
            <w:hideMark/>
          </w:tcPr>
          <w:p w:rsidR="005F3BC9" w:rsidRPr="005F3BC9" w:rsidRDefault="005F3BC9" w:rsidP="00375CBD">
            <w:pPr>
              <w:spacing w:line="276" w:lineRule="auto"/>
              <w:rPr>
                <w:rFonts w:ascii="Arial" w:hAnsi="Arial" w:cs="Arial"/>
                <w:b/>
                <w:sz w:val="24"/>
                <w:szCs w:val="24"/>
              </w:rPr>
            </w:pPr>
            <w:r w:rsidRPr="005F3BC9">
              <w:rPr>
                <w:rFonts w:ascii="Arial" w:hAnsi="Arial" w:cs="Arial"/>
                <w:b/>
                <w:sz w:val="28"/>
                <w:szCs w:val="24"/>
              </w:rPr>
              <w:lastRenderedPageBreak/>
              <w:t>8b - Improvement in levy and collection of user charges</w:t>
            </w:r>
          </w:p>
        </w:tc>
      </w:tr>
      <w:tr w:rsidR="005F3BC9" w:rsidRPr="005F3BC9" w:rsidTr="00956E8B">
        <w:trPr>
          <w:trHeight w:val="2415"/>
        </w:trPr>
        <w:tc>
          <w:tcPr>
            <w:tcW w:w="191" w:type="pct"/>
            <w:hideMark/>
          </w:tcPr>
          <w:p w:rsidR="00956E8B" w:rsidRDefault="00956E8B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</w:p>
          <w:p w:rsidR="00956E8B" w:rsidRDefault="00956E8B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</w:p>
          <w:p w:rsidR="005F3BC9" w:rsidRPr="005F3BC9" w:rsidRDefault="005F3BC9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r w:rsidRPr="005F3BC9"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1315" w:type="pct"/>
            <w:gridSpan w:val="2"/>
            <w:hideMark/>
          </w:tcPr>
          <w:p w:rsidR="005F3BC9" w:rsidRPr="005F3BC9" w:rsidRDefault="005F3BC9" w:rsidP="00956E8B">
            <w:pPr>
              <w:rPr>
                <w:rFonts w:ascii="Arial" w:hAnsi="Arial" w:cs="Arial"/>
                <w:sz w:val="24"/>
                <w:szCs w:val="24"/>
              </w:rPr>
            </w:pPr>
            <w:r w:rsidRPr="005F3BC9">
              <w:rPr>
                <w:rFonts w:ascii="Arial" w:hAnsi="Arial" w:cs="Arial"/>
                <w:sz w:val="24"/>
                <w:szCs w:val="24"/>
              </w:rPr>
              <w:t>Adopt a policy on user charges for individual and institutional assessment in which a differential rate is charged for water use and adequate safeguards are included to take care of interests of the vulnerable.</w:t>
            </w:r>
          </w:p>
        </w:tc>
        <w:tc>
          <w:tcPr>
            <w:tcW w:w="681" w:type="pct"/>
            <w:gridSpan w:val="2"/>
            <w:hideMark/>
          </w:tcPr>
          <w:p w:rsidR="00956E8B" w:rsidRDefault="00956E8B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</w:p>
          <w:p w:rsidR="00956E8B" w:rsidRDefault="00956E8B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</w:p>
          <w:p w:rsidR="00956E8B" w:rsidRDefault="00956E8B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</w:p>
          <w:p w:rsidR="005F3BC9" w:rsidRPr="005F3BC9" w:rsidRDefault="005F3BC9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r w:rsidRPr="005F3BC9">
              <w:rPr>
                <w:rFonts w:ascii="Arial" w:hAnsi="Arial" w:cs="Arial"/>
                <w:sz w:val="24"/>
                <w:szCs w:val="24"/>
              </w:rPr>
              <w:t>Sep 2016</w:t>
            </w:r>
          </w:p>
        </w:tc>
        <w:tc>
          <w:tcPr>
            <w:tcW w:w="2813" w:type="pct"/>
            <w:gridSpan w:val="3"/>
            <w:hideMark/>
          </w:tcPr>
          <w:p w:rsidR="00956E8B" w:rsidRDefault="00956E8B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</w:p>
          <w:p w:rsidR="00956E8B" w:rsidRDefault="00956E8B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</w:p>
          <w:p w:rsidR="005F3BC9" w:rsidRPr="005F3BC9" w:rsidRDefault="005F3BC9" w:rsidP="00A26767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r w:rsidRPr="005F3BC9">
              <w:rPr>
                <w:rFonts w:ascii="Arial" w:hAnsi="Arial" w:cs="Arial"/>
                <w:sz w:val="24"/>
                <w:szCs w:val="24"/>
              </w:rPr>
              <w:t>Different rates are charged for residential and commercial buildings as per Uttar Pardesh Govt gadget</w:t>
            </w:r>
            <w:r w:rsidR="00A26767">
              <w:rPr>
                <w:rFonts w:ascii="Arial" w:hAnsi="Arial" w:cs="Arial"/>
                <w:sz w:val="24"/>
                <w:szCs w:val="24"/>
              </w:rPr>
              <w:t xml:space="preserve"> notification.</w:t>
            </w:r>
          </w:p>
        </w:tc>
      </w:tr>
      <w:tr w:rsidR="005F3BC9" w:rsidRPr="005F3BC9" w:rsidTr="00956E8B">
        <w:trPr>
          <w:trHeight w:val="1151"/>
        </w:trPr>
        <w:tc>
          <w:tcPr>
            <w:tcW w:w="191" w:type="pct"/>
            <w:hideMark/>
          </w:tcPr>
          <w:p w:rsidR="00956E8B" w:rsidRDefault="00956E8B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</w:p>
          <w:p w:rsidR="005F3BC9" w:rsidRPr="005F3BC9" w:rsidRDefault="005F3BC9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r w:rsidRPr="005F3BC9">
              <w:rPr>
                <w:rFonts w:ascii="Arial" w:hAnsi="Arial" w:cs="Arial"/>
                <w:sz w:val="24"/>
                <w:szCs w:val="24"/>
              </w:rPr>
              <w:t>2</w:t>
            </w:r>
          </w:p>
        </w:tc>
        <w:tc>
          <w:tcPr>
            <w:tcW w:w="1315" w:type="pct"/>
            <w:gridSpan w:val="2"/>
            <w:hideMark/>
          </w:tcPr>
          <w:p w:rsidR="005F3BC9" w:rsidRPr="005F3BC9" w:rsidRDefault="005F3BC9" w:rsidP="00956E8B">
            <w:pPr>
              <w:rPr>
                <w:rFonts w:ascii="Arial" w:hAnsi="Arial" w:cs="Arial"/>
                <w:sz w:val="24"/>
                <w:szCs w:val="24"/>
              </w:rPr>
            </w:pPr>
            <w:r w:rsidRPr="005F3BC9">
              <w:rPr>
                <w:rFonts w:ascii="Arial" w:hAnsi="Arial" w:cs="Arial"/>
                <w:sz w:val="24"/>
                <w:szCs w:val="24"/>
              </w:rPr>
              <w:t>Make action plan to reduce water losses to less than 20 % and publish on website</w:t>
            </w:r>
          </w:p>
        </w:tc>
        <w:tc>
          <w:tcPr>
            <w:tcW w:w="681" w:type="pct"/>
            <w:gridSpan w:val="2"/>
            <w:hideMark/>
          </w:tcPr>
          <w:p w:rsidR="005F3BC9" w:rsidRPr="005F3BC9" w:rsidRDefault="005F3BC9" w:rsidP="00375CBD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  <w:r w:rsidRPr="005F3BC9">
              <w:rPr>
                <w:rFonts w:ascii="Arial" w:hAnsi="Arial" w:cs="Arial"/>
                <w:sz w:val="24"/>
                <w:szCs w:val="24"/>
              </w:rPr>
              <w:t>Sep 2016</w:t>
            </w:r>
          </w:p>
        </w:tc>
        <w:tc>
          <w:tcPr>
            <w:tcW w:w="2813" w:type="pct"/>
            <w:gridSpan w:val="3"/>
            <w:hideMark/>
          </w:tcPr>
          <w:p w:rsidR="005F3BC9" w:rsidRPr="005F3BC9" w:rsidRDefault="005F3BC9" w:rsidP="00956E8B">
            <w:pPr>
              <w:rPr>
                <w:rFonts w:ascii="Arial" w:hAnsi="Arial" w:cs="Arial"/>
                <w:sz w:val="24"/>
                <w:szCs w:val="24"/>
              </w:rPr>
            </w:pPr>
            <w:r w:rsidRPr="005F3BC9">
              <w:rPr>
                <w:rFonts w:ascii="Arial" w:hAnsi="Arial" w:cs="Arial"/>
                <w:sz w:val="24"/>
                <w:szCs w:val="24"/>
              </w:rPr>
              <w:t xml:space="preserve">ULB is effectively controlling pipeline leakage/water wastage to reduce the loss of water less than 20% </w:t>
            </w:r>
          </w:p>
        </w:tc>
      </w:tr>
      <w:tr w:rsidR="005F3BC9" w:rsidRPr="005F3BC9" w:rsidTr="00956E8B">
        <w:trPr>
          <w:trHeight w:val="818"/>
        </w:trPr>
        <w:tc>
          <w:tcPr>
            <w:tcW w:w="191" w:type="pct"/>
            <w:hideMark/>
          </w:tcPr>
          <w:p w:rsidR="005F3BC9" w:rsidRPr="005F3BC9" w:rsidRDefault="005F3BC9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r w:rsidRPr="005F3BC9">
              <w:rPr>
                <w:rFonts w:ascii="Arial" w:hAnsi="Arial" w:cs="Arial"/>
                <w:sz w:val="24"/>
                <w:szCs w:val="24"/>
              </w:rPr>
              <w:t>3</w:t>
            </w:r>
          </w:p>
        </w:tc>
        <w:tc>
          <w:tcPr>
            <w:tcW w:w="1315" w:type="pct"/>
            <w:gridSpan w:val="2"/>
            <w:hideMark/>
          </w:tcPr>
          <w:p w:rsidR="005F3BC9" w:rsidRPr="005F3BC9" w:rsidRDefault="005F3BC9" w:rsidP="00956E8B">
            <w:pPr>
              <w:rPr>
                <w:rFonts w:ascii="Arial" w:hAnsi="Arial" w:cs="Arial"/>
                <w:sz w:val="24"/>
                <w:szCs w:val="24"/>
              </w:rPr>
            </w:pPr>
            <w:r w:rsidRPr="005F3BC9">
              <w:rPr>
                <w:rFonts w:ascii="Arial" w:hAnsi="Arial" w:cs="Arial"/>
                <w:sz w:val="24"/>
                <w:szCs w:val="24"/>
              </w:rPr>
              <w:t>Separate accounts for user charges</w:t>
            </w:r>
          </w:p>
        </w:tc>
        <w:tc>
          <w:tcPr>
            <w:tcW w:w="681" w:type="pct"/>
            <w:gridSpan w:val="2"/>
            <w:hideMark/>
          </w:tcPr>
          <w:p w:rsidR="005F3BC9" w:rsidRPr="005F3BC9" w:rsidRDefault="005F3BC9" w:rsidP="00375CBD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  <w:r w:rsidRPr="005F3BC9">
              <w:rPr>
                <w:rFonts w:ascii="Arial" w:hAnsi="Arial" w:cs="Arial"/>
                <w:sz w:val="24"/>
                <w:szCs w:val="24"/>
              </w:rPr>
              <w:t>Sep 2016</w:t>
            </w:r>
          </w:p>
        </w:tc>
        <w:tc>
          <w:tcPr>
            <w:tcW w:w="2813" w:type="pct"/>
            <w:gridSpan w:val="3"/>
            <w:hideMark/>
          </w:tcPr>
          <w:p w:rsidR="005F3BC9" w:rsidRPr="005F3BC9" w:rsidRDefault="005F3BC9" w:rsidP="00956E8B">
            <w:pPr>
              <w:rPr>
                <w:rFonts w:ascii="Arial" w:hAnsi="Arial" w:cs="Arial"/>
                <w:sz w:val="24"/>
                <w:szCs w:val="24"/>
              </w:rPr>
            </w:pPr>
            <w:r w:rsidRPr="005F3BC9">
              <w:rPr>
                <w:rFonts w:ascii="Arial" w:hAnsi="Arial" w:cs="Arial"/>
                <w:sz w:val="24"/>
                <w:szCs w:val="24"/>
              </w:rPr>
              <w:t>User charges are being deposited onl</w:t>
            </w:r>
            <w:r w:rsidR="00956E8B">
              <w:rPr>
                <w:rFonts w:ascii="Arial" w:hAnsi="Arial" w:cs="Arial"/>
                <w:sz w:val="24"/>
                <w:szCs w:val="24"/>
              </w:rPr>
              <w:t>ine in separate account of ULB.</w:t>
            </w:r>
          </w:p>
          <w:p w:rsidR="005F3BC9" w:rsidRPr="005F3BC9" w:rsidRDefault="000D61CA" w:rsidP="00956E8B">
            <w:pPr>
              <w:rPr>
                <w:rFonts w:ascii="Arial" w:hAnsi="Arial" w:cs="Arial"/>
                <w:sz w:val="24"/>
                <w:szCs w:val="24"/>
              </w:rPr>
            </w:pPr>
            <w:hyperlink r:id="rId28" w:history="1">
              <w:r w:rsidR="005F3BC9" w:rsidRPr="005F3BC9">
                <w:rPr>
                  <w:rStyle w:val="Hyperlink"/>
                  <w:rFonts w:ascii="Arial" w:hAnsi="Arial" w:cs="Arial"/>
                  <w:sz w:val="24"/>
                  <w:szCs w:val="24"/>
                </w:rPr>
                <w:t>http://e-nagarsewaup.gov.in/ptaxnpp/</w:t>
              </w:r>
            </w:hyperlink>
          </w:p>
        </w:tc>
      </w:tr>
      <w:tr w:rsidR="005F3BC9" w:rsidRPr="005F3BC9" w:rsidTr="00A26767">
        <w:trPr>
          <w:trHeight w:val="1340"/>
        </w:trPr>
        <w:tc>
          <w:tcPr>
            <w:tcW w:w="191" w:type="pct"/>
            <w:hideMark/>
          </w:tcPr>
          <w:p w:rsidR="005F3BC9" w:rsidRPr="005F3BC9" w:rsidRDefault="005F3BC9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r w:rsidRPr="005F3BC9">
              <w:rPr>
                <w:rFonts w:ascii="Arial" w:hAnsi="Arial" w:cs="Arial"/>
                <w:sz w:val="24"/>
                <w:szCs w:val="24"/>
              </w:rPr>
              <w:t>4</w:t>
            </w:r>
          </w:p>
        </w:tc>
        <w:tc>
          <w:tcPr>
            <w:tcW w:w="1315" w:type="pct"/>
            <w:gridSpan w:val="2"/>
            <w:hideMark/>
          </w:tcPr>
          <w:p w:rsidR="005F3BC9" w:rsidRPr="005F3BC9" w:rsidRDefault="005F3BC9" w:rsidP="00375CBD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  <w:r w:rsidRPr="005F3BC9">
              <w:rPr>
                <w:rFonts w:ascii="Arial" w:hAnsi="Arial" w:cs="Arial"/>
                <w:sz w:val="24"/>
                <w:szCs w:val="24"/>
              </w:rPr>
              <w:t xml:space="preserve">At least 90 % billing </w:t>
            </w:r>
          </w:p>
          <w:p w:rsidR="005F3BC9" w:rsidRPr="005F3BC9" w:rsidRDefault="005F3BC9" w:rsidP="00375CBD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  <w:r w:rsidRPr="005F3BC9">
              <w:rPr>
                <w:rFonts w:ascii="Arial" w:hAnsi="Arial" w:cs="Arial"/>
                <w:sz w:val="24"/>
                <w:szCs w:val="24"/>
              </w:rPr>
              <w:t>&amp;</w:t>
            </w:r>
          </w:p>
          <w:p w:rsidR="005F3BC9" w:rsidRPr="005F3BC9" w:rsidRDefault="00A26767" w:rsidP="00A26767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At least 90%</w:t>
            </w:r>
            <w:r w:rsidR="005F3BC9" w:rsidRPr="005F3BC9">
              <w:rPr>
                <w:rFonts w:ascii="Arial" w:hAnsi="Arial" w:cs="Arial"/>
                <w:sz w:val="24"/>
                <w:szCs w:val="24"/>
              </w:rPr>
              <w:t>collection</w:t>
            </w:r>
          </w:p>
        </w:tc>
        <w:tc>
          <w:tcPr>
            <w:tcW w:w="681" w:type="pct"/>
            <w:gridSpan w:val="2"/>
            <w:hideMark/>
          </w:tcPr>
          <w:p w:rsidR="00A26767" w:rsidRDefault="00A26767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</w:p>
          <w:p w:rsidR="005F3BC9" w:rsidRPr="005F3BC9" w:rsidRDefault="005F3BC9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r w:rsidRPr="005F3BC9">
              <w:rPr>
                <w:rFonts w:ascii="Arial" w:hAnsi="Arial" w:cs="Arial"/>
                <w:sz w:val="24"/>
                <w:szCs w:val="24"/>
              </w:rPr>
              <w:t>Sep 2016</w:t>
            </w:r>
          </w:p>
        </w:tc>
        <w:tc>
          <w:tcPr>
            <w:tcW w:w="2813" w:type="pct"/>
            <w:gridSpan w:val="3"/>
            <w:hideMark/>
          </w:tcPr>
          <w:p w:rsidR="00A26767" w:rsidRDefault="00A26767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</w:p>
          <w:p w:rsidR="005F3BC9" w:rsidRPr="005F3BC9" w:rsidRDefault="005F3BC9" w:rsidP="00375CBD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r w:rsidRPr="005F3BC9">
              <w:rPr>
                <w:rFonts w:ascii="Arial" w:hAnsi="Arial" w:cs="Arial"/>
                <w:sz w:val="24"/>
                <w:szCs w:val="24"/>
              </w:rPr>
              <w:t xml:space="preserve">Under Process </w:t>
            </w:r>
          </w:p>
        </w:tc>
      </w:tr>
      <w:tr w:rsidR="00910269" w:rsidRPr="00E53073" w:rsidTr="00EF0B09">
        <w:trPr>
          <w:trHeight w:val="206"/>
        </w:trPr>
        <w:tc>
          <w:tcPr>
            <w:tcW w:w="5000" w:type="pct"/>
            <w:gridSpan w:val="8"/>
            <w:hideMark/>
          </w:tcPr>
          <w:p w:rsidR="00910269" w:rsidRPr="00E53073" w:rsidRDefault="00910269" w:rsidP="00EF0B09">
            <w:pPr>
              <w:rPr>
                <w:rFonts w:ascii="Arial" w:hAnsi="Arial" w:cs="Arial"/>
                <w:sz w:val="24"/>
              </w:rPr>
            </w:pPr>
            <w:r w:rsidRPr="00E53073">
              <w:rPr>
                <w:rFonts w:ascii="Arial" w:hAnsi="Arial" w:cs="Arial"/>
                <w:b/>
                <w:bCs/>
                <w:sz w:val="24"/>
              </w:rPr>
              <w:t>9 – Credit Rating</w:t>
            </w:r>
          </w:p>
        </w:tc>
      </w:tr>
      <w:tr w:rsidR="00910269" w:rsidRPr="00E53073" w:rsidTr="00EF0B09">
        <w:trPr>
          <w:trHeight w:val="737"/>
        </w:trPr>
        <w:tc>
          <w:tcPr>
            <w:tcW w:w="191" w:type="pct"/>
            <w:hideMark/>
          </w:tcPr>
          <w:p w:rsidR="00910269" w:rsidRPr="00E53073" w:rsidRDefault="00910269" w:rsidP="00EF0B09">
            <w:pPr>
              <w:spacing w:after="200" w:line="276" w:lineRule="auto"/>
              <w:rPr>
                <w:rFonts w:ascii="Arial" w:hAnsi="Arial" w:cs="Arial"/>
                <w:sz w:val="24"/>
              </w:rPr>
            </w:pPr>
            <w:r w:rsidRPr="00E53073">
              <w:rPr>
                <w:rFonts w:ascii="Arial" w:hAnsi="Arial" w:cs="Arial"/>
                <w:sz w:val="24"/>
              </w:rPr>
              <w:t>1</w:t>
            </w:r>
          </w:p>
        </w:tc>
        <w:tc>
          <w:tcPr>
            <w:tcW w:w="1316" w:type="pct"/>
            <w:gridSpan w:val="2"/>
            <w:hideMark/>
          </w:tcPr>
          <w:p w:rsidR="00910269" w:rsidRPr="00E53073" w:rsidRDefault="00910269" w:rsidP="00EF0B09">
            <w:pPr>
              <w:rPr>
                <w:rFonts w:ascii="Arial" w:hAnsi="Arial" w:cs="Arial"/>
                <w:sz w:val="24"/>
              </w:rPr>
            </w:pPr>
            <w:r w:rsidRPr="00E53073">
              <w:rPr>
                <w:rFonts w:ascii="Arial" w:hAnsi="Arial" w:cs="Arial"/>
                <w:sz w:val="24"/>
              </w:rPr>
              <w:t>Complete the credit ratings of the ULBs</w:t>
            </w:r>
          </w:p>
        </w:tc>
        <w:tc>
          <w:tcPr>
            <w:tcW w:w="681" w:type="pct"/>
            <w:gridSpan w:val="2"/>
            <w:hideMark/>
          </w:tcPr>
          <w:p w:rsidR="00910269" w:rsidRPr="00E53073" w:rsidRDefault="00910269" w:rsidP="00EF0B09">
            <w:pPr>
              <w:spacing w:after="200" w:line="276" w:lineRule="auto"/>
              <w:rPr>
                <w:rFonts w:ascii="Arial" w:hAnsi="Arial" w:cs="Arial"/>
                <w:sz w:val="24"/>
              </w:rPr>
            </w:pPr>
            <w:r w:rsidRPr="00E53073">
              <w:rPr>
                <w:rFonts w:ascii="Arial" w:hAnsi="Arial" w:cs="Arial"/>
                <w:sz w:val="24"/>
              </w:rPr>
              <w:t>June 2017</w:t>
            </w:r>
          </w:p>
        </w:tc>
        <w:tc>
          <w:tcPr>
            <w:tcW w:w="2812" w:type="pct"/>
            <w:gridSpan w:val="3"/>
            <w:hideMark/>
          </w:tcPr>
          <w:p w:rsidR="00910269" w:rsidRDefault="00910269" w:rsidP="00EF0B09">
            <w:pPr>
              <w:spacing w:line="276" w:lineRule="auto"/>
              <w:rPr>
                <w:rFonts w:ascii="Arial" w:hAnsi="Arial" w:cs="Arial"/>
                <w:sz w:val="24"/>
              </w:rPr>
            </w:pPr>
            <w:r w:rsidRPr="00E53073">
              <w:rPr>
                <w:rFonts w:ascii="Arial" w:hAnsi="Arial" w:cs="Arial"/>
                <w:sz w:val="24"/>
              </w:rPr>
              <w:t xml:space="preserve">The agency (M/s Brickwork Rating Pvt. Ltd.), New Delhi has assigned a rating of IVR BB- (Is) </w:t>
            </w:r>
          </w:p>
          <w:p w:rsidR="00F02466" w:rsidRPr="00E53073" w:rsidRDefault="000D61CA" w:rsidP="00EF0B09">
            <w:pPr>
              <w:spacing w:line="276" w:lineRule="auto"/>
              <w:rPr>
                <w:rFonts w:ascii="Arial" w:hAnsi="Arial" w:cs="Arial"/>
                <w:sz w:val="24"/>
              </w:rPr>
            </w:pPr>
            <w:hyperlink r:id="rId29" w:history="1">
              <w:r w:rsidR="00F02466">
                <w:rPr>
                  <w:rStyle w:val="Hyperlink"/>
                </w:rPr>
                <w:t>http://npprampur.gov.in/documents/budget/Credit%20Rating.pdf</w:t>
              </w:r>
            </w:hyperlink>
          </w:p>
        </w:tc>
      </w:tr>
      <w:tr w:rsidR="00910269" w:rsidRPr="00E53073" w:rsidTr="00EF0B09">
        <w:trPr>
          <w:trHeight w:val="350"/>
        </w:trPr>
        <w:tc>
          <w:tcPr>
            <w:tcW w:w="5000" w:type="pct"/>
            <w:gridSpan w:val="8"/>
            <w:hideMark/>
          </w:tcPr>
          <w:p w:rsidR="00910269" w:rsidRPr="00E53073" w:rsidRDefault="00910269" w:rsidP="00EF0B09">
            <w:pPr>
              <w:rPr>
                <w:rFonts w:ascii="Arial" w:hAnsi="Arial" w:cs="Arial"/>
                <w:sz w:val="24"/>
              </w:rPr>
            </w:pPr>
            <w:r w:rsidRPr="00E53073">
              <w:rPr>
                <w:rFonts w:ascii="Arial" w:hAnsi="Arial" w:cs="Arial"/>
                <w:b/>
                <w:bCs/>
                <w:sz w:val="24"/>
              </w:rPr>
              <w:t>10 – Energy and water audit</w:t>
            </w:r>
          </w:p>
        </w:tc>
      </w:tr>
      <w:tr w:rsidR="00910269" w:rsidRPr="00E53073" w:rsidTr="00F02466">
        <w:trPr>
          <w:trHeight w:val="1313"/>
        </w:trPr>
        <w:tc>
          <w:tcPr>
            <w:tcW w:w="191" w:type="pct"/>
            <w:hideMark/>
          </w:tcPr>
          <w:p w:rsidR="00910269" w:rsidRPr="00E53073" w:rsidRDefault="00910269" w:rsidP="00EF0B09">
            <w:pPr>
              <w:spacing w:after="200" w:line="276" w:lineRule="auto"/>
              <w:rPr>
                <w:rFonts w:ascii="Arial" w:hAnsi="Arial" w:cs="Arial"/>
                <w:sz w:val="24"/>
              </w:rPr>
            </w:pPr>
            <w:r w:rsidRPr="00E53073">
              <w:rPr>
                <w:rFonts w:ascii="Arial" w:hAnsi="Arial" w:cs="Arial"/>
                <w:sz w:val="24"/>
              </w:rPr>
              <w:t>1</w:t>
            </w:r>
          </w:p>
        </w:tc>
        <w:tc>
          <w:tcPr>
            <w:tcW w:w="1316" w:type="pct"/>
            <w:gridSpan w:val="2"/>
            <w:hideMark/>
          </w:tcPr>
          <w:p w:rsidR="00910269" w:rsidRPr="00E53073" w:rsidRDefault="00910269" w:rsidP="00F02466">
            <w:pPr>
              <w:rPr>
                <w:rFonts w:ascii="Arial" w:hAnsi="Arial" w:cs="Arial"/>
                <w:sz w:val="24"/>
              </w:rPr>
            </w:pPr>
            <w:r w:rsidRPr="00E53073">
              <w:rPr>
                <w:rFonts w:ascii="Arial" w:hAnsi="Arial" w:cs="Arial"/>
                <w:sz w:val="24"/>
              </w:rPr>
              <w:t>Energy (street lights ) and water audit (including non-revenue water or losses audit)</w:t>
            </w:r>
          </w:p>
        </w:tc>
        <w:tc>
          <w:tcPr>
            <w:tcW w:w="681" w:type="pct"/>
            <w:gridSpan w:val="2"/>
            <w:hideMark/>
          </w:tcPr>
          <w:p w:rsidR="00910269" w:rsidRDefault="00910269" w:rsidP="00EF0B09">
            <w:pPr>
              <w:spacing w:after="200"/>
              <w:rPr>
                <w:rFonts w:ascii="Arial" w:hAnsi="Arial" w:cs="Arial"/>
                <w:sz w:val="24"/>
                <w:lang w:val="en-IN"/>
              </w:rPr>
            </w:pPr>
          </w:p>
          <w:p w:rsidR="00910269" w:rsidRPr="00E53073" w:rsidRDefault="00910269" w:rsidP="00EF0B09">
            <w:pPr>
              <w:spacing w:after="200"/>
              <w:rPr>
                <w:rFonts w:ascii="Arial" w:hAnsi="Arial" w:cs="Arial"/>
                <w:sz w:val="24"/>
              </w:rPr>
            </w:pPr>
            <w:r w:rsidRPr="00E53073">
              <w:rPr>
                <w:rFonts w:ascii="Arial" w:hAnsi="Arial" w:cs="Arial"/>
                <w:sz w:val="24"/>
                <w:lang w:val="en-IN"/>
              </w:rPr>
              <w:t>Sept 2016</w:t>
            </w:r>
          </w:p>
        </w:tc>
        <w:tc>
          <w:tcPr>
            <w:tcW w:w="2812" w:type="pct"/>
            <w:gridSpan w:val="3"/>
            <w:hideMark/>
          </w:tcPr>
          <w:p w:rsidR="00910269" w:rsidRPr="00E53073" w:rsidRDefault="00910269" w:rsidP="00EF0B09">
            <w:pPr>
              <w:spacing w:after="200" w:line="276" w:lineRule="auto"/>
              <w:rPr>
                <w:rFonts w:ascii="Arial" w:hAnsi="Arial" w:cs="Arial"/>
                <w:sz w:val="24"/>
              </w:rPr>
            </w:pPr>
            <w:r w:rsidRPr="00E53073">
              <w:rPr>
                <w:rFonts w:ascii="Arial" w:hAnsi="Arial" w:cs="Arial"/>
                <w:sz w:val="24"/>
              </w:rPr>
              <w:t>ESSL is conducting the water audit for ULB.</w:t>
            </w:r>
          </w:p>
          <w:p w:rsidR="00910269" w:rsidRPr="00E53073" w:rsidRDefault="00910269" w:rsidP="00F02466">
            <w:pPr>
              <w:spacing w:line="276" w:lineRule="auto"/>
              <w:rPr>
                <w:rFonts w:ascii="Arial" w:hAnsi="Arial" w:cs="Arial"/>
                <w:sz w:val="24"/>
              </w:rPr>
            </w:pPr>
            <w:r w:rsidRPr="00E53073">
              <w:rPr>
                <w:rFonts w:ascii="Arial" w:hAnsi="Arial" w:cs="Arial"/>
                <w:sz w:val="24"/>
              </w:rPr>
              <w:t xml:space="preserve">ESSL visited the ULB and collected the required information from ULB. </w:t>
            </w:r>
          </w:p>
        </w:tc>
      </w:tr>
      <w:tr w:rsidR="00910269" w:rsidRPr="00E53073" w:rsidTr="00F02466">
        <w:trPr>
          <w:trHeight w:val="647"/>
        </w:trPr>
        <w:tc>
          <w:tcPr>
            <w:tcW w:w="191" w:type="pct"/>
            <w:hideMark/>
          </w:tcPr>
          <w:p w:rsidR="00910269" w:rsidRPr="00E53073" w:rsidRDefault="00910269" w:rsidP="00EF0B09">
            <w:pPr>
              <w:spacing w:after="200" w:line="276" w:lineRule="auto"/>
              <w:rPr>
                <w:rFonts w:ascii="Arial" w:hAnsi="Arial" w:cs="Arial"/>
                <w:sz w:val="24"/>
              </w:rPr>
            </w:pPr>
            <w:r w:rsidRPr="00E53073">
              <w:rPr>
                <w:rFonts w:ascii="Arial" w:hAnsi="Arial" w:cs="Arial"/>
                <w:sz w:val="24"/>
              </w:rPr>
              <w:t>2</w:t>
            </w:r>
          </w:p>
        </w:tc>
        <w:tc>
          <w:tcPr>
            <w:tcW w:w="1316" w:type="pct"/>
            <w:gridSpan w:val="2"/>
            <w:hideMark/>
          </w:tcPr>
          <w:p w:rsidR="00910269" w:rsidRPr="00E53073" w:rsidRDefault="00910269" w:rsidP="00F02466">
            <w:pPr>
              <w:rPr>
                <w:rFonts w:ascii="Arial" w:hAnsi="Arial" w:cs="Arial"/>
                <w:sz w:val="24"/>
              </w:rPr>
            </w:pPr>
            <w:r w:rsidRPr="00E53073">
              <w:rPr>
                <w:rFonts w:ascii="Arial" w:hAnsi="Arial" w:cs="Arial"/>
                <w:sz w:val="24"/>
              </w:rPr>
              <w:t>Making STPs and WTPs energy efficient</w:t>
            </w:r>
          </w:p>
        </w:tc>
        <w:tc>
          <w:tcPr>
            <w:tcW w:w="681" w:type="pct"/>
            <w:gridSpan w:val="2"/>
            <w:hideMark/>
          </w:tcPr>
          <w:p w:rsidR="00910269" w:rsidRPr="00E53073" w:rsidRDefault="00910269" w:rsidP="00EF0B09">
            <w:pPr>
              <w:spacing w:after="200"/>
              <w:rPr>
                <w:rFonts w:ascii="Arial" w:hAnsi="Arial" w:cs="Arial"/>
                <w:sz w:val="24"/>
              </w:rPr>
            </w:pPr>
            <w:r w:rsidRPr="00E53073">
              <w:rPr>
                <w:rFonts w:ascii="Arial" w:hAnsi="Arial" w:cs="Arial"/>
                <w:sz w:val="24"/>
                <w:lang w:val="en-IN"/>
              </w:rPr>
              <w:t>Sept 2016</w:t>
            </w:r>
          </w:p>
        </w:tc>
        <w:tc>
          <w:tcPr>
            <w:tcW w:w="2812" w:type="pct"/>
            <w:gridSpan w:val="3"/>
            <w:hideMark/>
          </w:tcPr>
          <w:p w:rsidR="00910269" w:rsidRDefault="00F02466" w:rsidP="00F02466">
            <w:pPr>
              <w:spacing w:line="276" w:lineRule="auto"/>
              <w:rPr>
                <w:rFonts w:ascii="Arial" w:hAnsi="Arial" w:cs="Arial"/>
                <w:sz w:val="24"/>
              </w:rPr>
            </w:pPr>
            <w:r>
              <w:rPr>
                <w:rFonts w:ascii="Arial" w:hAnsi="Arial" w:cs="Arial"/>
                <w:sz w:val="24"/>
              </w:rPr>
              <w:t xml:space="preserve">3 </w:t>
            </w:r>
            <w:r w:rsidR="00910269" w:rsidRPr="00E53073">
              <w:rPr>
                <w:rFonts w:ascii="Arial" w:hAnsi="Arial" w:cs="Arial"/>
                <w:sz w:val="24"/>
              </w:rPr>
              <w:t xml:space="preserve">STP have been setup in ULB. </w:t>
            </w:r>
          </w:p>
          <w:p w:rsidR="00F02466" w:rsidRPr="00E53073" w:rsidRDefault="000D61CA" w:rsidP="00F02466">
            <w:pPr>
              <w:spacing w:line="276" w:lineRule="auto"/>
              <w:rPr>
                <w:rFonts w:ascii="Arial" w:hAnsi="Arial" w:cs="Arial"/>
                <w:sz w:val="24"/>
              </w:rPr>
            </w:pPr>
            <w:hyperlink r:id="rId30" w:history="1">
              <w:r w:rsidR="00F02466">
                <w:rPr>
                  <w:rStyle w:val="Hyperlink"/>
                </w:rPr>
                <w:t>http://npprampur.gov.in/documents/budget/Sewerage%20Treatment%20Plants%20Rampur-converted.pdf</w:t>
              </w:r>
            </w:hyperlink>
          </w:p>
        </w:tc>
      </w:tr>
      <w:tr w:rsidR="00910269" w:rsidRPr="00E53073" w:rsidTr="00EF0B09">
        <w:trPr>
          <w:trHeight w:val="1700"/>
        </w:trPr>
        <w:tc>
          <w:tcPr>
            <w:tcW w:w="191" w:type="pct"/>
            <w:hideMark/>
          </w:tcPr>
          <w:p w:rsidR="00910269" w:rsidRDefault="00910269" w:rsidP="00EF0B09">
            <w:pPr>
              <w:spacing w:after="200" w:line="276" w:lineRule="auto"/>
              <w:rPr>
                <w:rFonts w:ascii="Arial" w:hAnsi="Arial" w:cs="Arial"/>
                <w:sz w:val="24"/>
              </w:rPr>
            </w:pPr>
          </w:p>
          <w:p w:rsidR="00910269" w:rsidRPr="00E53073" w:rsidRDefault="00910269" w:rsidP="00EF0B09">
            <w:pPr>
              <w:spacing w:after="200" w:line="276" w:lineRule="auto"/>
              <w:rPr>
                <w:rFonts w:ascii="Arial" w:hAnsi="Arial" w:cs="Arial"/>
                <w:sz w:val="24"/>
              </w:rPr>
            </w:pPr>
            <w:r w:rsidRPr="00E53073">
              <w:rPr>
                <w:rFonts w:ascii="Arial" w:hAnsi="Arial" w:cs="Arial"/>
                <w:sz w:val="24"/>
              </w:rPr>
              <w:t>3</w:t>
            </w:r>
          </w:p>
        </w:tc>
        <w:tc>
          <w:tcPr>
            <w:tcW w:w="1316" w:type="pct"/>
            <w:gridSpan w:val="2"/>
            <w:hideMark/>
          </w:tcPr>
          <w:p w:rsidR="00910269" w:rsidRPr="00E53073" w:rsidRDefault="00910269" w:rsidP="00EF0B09">
            <w:pPr>
              <w:rPr>
                <w:rFonts w:ascii="Arial" w:hAnsi="Arial" w:cs="Arial"/>
                <w:sz w:val="24"/>
              </w:rPr>
            </w:pPr>
            <w:r w:rsidRPr="00E53073">
              <w:rPr>
                <w:rFonts w:ascii="Arial" w:hAnsi="Arial" w:cs="Arial"/>
                <w:sz w:val="24"/>
              </w:rPr>
              <w:t>Optimize energy consumption in street lights by using energy efficient lights and increasing reliance on renewable energy</w:t>
            </w:r>
          </w:p>
        </w:tc>
        <w:tc>
          <w:tcPr>
            <w:tcW w:w="681" w:type="pct"/>
            <w:gridSpan w:val="2"/>
            <w:hideMark/>
          </w:tcPr>
          <w:p w:rsidR="00910269" w:rsidRDefault="00910269" w:rsidP="00EF0B09">
            <w:pPr>
              <w:spacing w:after="200"/>
              <w:rPr>
                <w:rFonts w:ascii="Arial" w:hAnsi="Arial" w:cs="Arial"/>
                <w:sz w:val="24"/>
              </w:rPr>
            </w:pPr>
          </w:p>
          <w:p w:rsidR="00910269" w:rsidRDefault="00910269" w:rsidP="00EF0B09">
            <w:pPr>
              <w:spacing w:after="200"/>
              <w:rPr>
                <w:rFonts w:ascii="Arial" w:hAnsi="Arial" w:cs="Arial"/>
                <w:sz w:val="24"/>
              </w:rPr>
            </w:pPr>
          </w:p>
          <w:p w:rsidR="00910269" w:rsidRPr="00E53073" w:rsidRDefault="00910269" w:rsidP="00EF0B09">
            <w:pPr>
              <w:spacing w:after="200"/>
              <w:rPr>
                <w:rFonts w:ascii="Arial" w:hAnsi="Arial" w:cs="Arial"/>
                <w:sz w:val="24"/>
              </w:rPr>
            </w:pPr>
            <w:r w:rsidRPr="00E53073">
              <w:rPr>
                <w:rFonts w:ascii="Arial" w:hAnsi="Arial" w:cs="Arial"/>
                <w:sz w:val="24"/>
              </w:rPr>
              <w:t>Sept 2016</w:t>
            </w:r>
          </w:p>
        </w:tc>
        <w:tc>
          <w:tcPr>
            <w:tcW w:w="2812" w:type="pct"/>
            <w:gridSpan w:val="3"/>
            <w:hideMark/>
          </w:tcPr>
          <w:p w:rsidR="00910269" w:rsidRPr="00E53073" w:rsidRDefault="00910269" w:rsidP="00EF0B09">
            <w:pPr>
              <w:spacing w:after="200" w:line="276" w:lineRule="auto"/>
              <w:rPr>
                <w:rFonts w:ascii="Arial" w:hAnsi="Arial" w:cs="Arial"/>
                <w:sz w:val="24"/>
              </w:rPr>
            </w:pPr>
            <w:r w:rsidRPr="00E53073">
              <w:rPr>
                <w:rFonts w:ascii="Arial" w:hAnsi="Arial" w:cs="Arial"/>
                <w:sz w:val="24"/>
              </w:rPr>
              <w:t xml:space="preserve">Street light halogen bulbs are replaced by LED bulbs to reduce the power consumption and approx 800 solar switches installed in the city to control the power wastage. </w:t>
            </w:r>
          </w:p>
        </w:tc>
      </w:tr>
      <w:tr w:rsidR="00910269" w:rsidRPr="00E53073" w:rsidTr="00EF0B09">
        <w:trPr>
          <w:trHeight w:val="602"/>
        </w:trPr>
        <w:tc>
          <w:tcPr>
            <w:tcW w:w="191" w:type="pct"/>
            <w:hideMark/>
          </w:tcPr>
          <w:p w:rsidR="00910269" w:rsidRPr="00E53073" w:rsidRDefault="00910269" w:rsidP="00EF0B09">
            <w:pPr>
              <w:spacing w:after="200" w:line="276" w:lineRule="auto"/>
              <w:rPr>
                <w:rFonts w:ascii="Arial" w:hAnsi="Arial" w:cs="Arial"/>
                <w:sz w:val="24"/>
              </w:rPr>
            </w:pPr>
            <w:r w:rsidRPr="00E53073">
              <w:rPr>
                <w:rFonts w:ascii="Arial" w:hAnsi="Arial" w:cs="Arial"/>
                <w:sz w:val="24"/>
              </w:rPr>
              <w:lastRenderedPageBreak/>
              <w:t>4</w:t>
            </w:r>
          </w:p>
        </w:tc>
        <w:tc>
          <w:tcPr>
            <w:tcW w:w="1316" w:type="pct"/>
            <w:gridSpan w:val="2"/>
            <w:hideMark/>
          </w:tcPr>
          <w:p w:rsidR="00910269" w:rsidRPr="00E53073" w:rsidRDefault="00910269" w:rsidP="00EF0B09">
            <w:pPr>
              <w:rPr>
                <w:rFonts w:ascii="Arial" w:hAnsi="Arial" w:cs="Arial"/>
                <w:sz w:val="24"/>
              </w:rPr>
            </w:pPr>
            <w:r w:rsidRPr="00E53073">
              <w:rPr>
                <w:rFonts w:ascii="Arial" w:hAnsi="Arial" w:cs="Arial"/>
                <w:sz w:val="24"/>
              </w:rPr>
              <w:t>Waste Water recycling</w:t>
            </w:r>
          </w:p>
        </w:tc>
        <w:tc>
          <w:tcPr>
            <w:tcW w:w="681" w:type="pct"/>
            <w:gridSpan w:val="2"/>
            <w:vMerge w:val="restart"/>
            <w:hideMark/>
          </w:tcPr>
          <w:p w:rsidR="00910269" w:rsidRPr="00E53073" w:rsidRDefault="00910269" w:rsidP="00EF0B09">
            <w:pPr>
              <w:spacing w:before="240" w:after="200" w:line="276" w:lineRule="auto"/>
              <w:jc w:val="center"/>
              <w:rPr>
                <w:rFonts w:ascii="Arial" w:hAnsi="Arial" w:cs="Arial"/>
                <w:sz w:val="24"/>
              </w:rPr>
            </w:pPr>
            <w:r w:rsidRPr="00E53073">
              <w:rPr>
                <w:rFonts w:ascii="Arial" w:hAnsi="Arial" w:cs="Arial"/>
                <w:sz w:val="24"/>
              </w:rPr>
              <w:t>March 2017</w:t>
            </w:r>
          </w:p>
        </w:tc>
        <w:tc>
          <w:tcPr>
            <w:tcW w:w="2812" w:type="pct"/>
            <w:gridSpan w:val="3"/>
            <w:hideMark/>
          </w:tcPr>
          <w:p w:rsidR="00910269" w:rsidRPr="00FD5DC6" w:rsidRDefault="00910269" w:rsidP="00EF0B09">
            <w:pPr>
              <w:spacing w:after="200"/>
              <w:jc w:val="center"/>
              <w:rPr>
                <w:rFonts w:ascii="Arial" w:hAnsi="Arial" w:cs="Arial"/>
                <w:b/>
                <w:sz w:val="24"/>
              </w:rPr>
            </w:pPr>
            <w:r w:rsidRPr="00393EF5">
              <w:rPr>
                <w:rFonts w:ascii="Arial" w:hAnsi="Arial" w:cs="Arial"/>
                <w:b/>
                <w:sz w:val="24"/>
                <w:szCs w:val="24"/>
              </w:rPr>
              <w:t>Separate Booklet prepared</w:t>
            </w:r>
            <w:r>
              <w:rPr>
                <w:rFonts w:ascii="Arial" w:hAnsi="Arial" w:cs="Arial"/>
                <w:b/>
                <w:sz w:val="24"/>
                <w:szCs w:val="24"/>
              </w:rPr>
              <w:t xml:space="preserve"> for year 2017-18</w:t>
            </w:r>
          </w:p>
        </w:tc>
      </w:tr>
      <w:tr w:rsidR="00910269" w:rsidRPr="00E53073" w:rsidTr="00EF0B09">
        <w:trPr>
          <w:trHeight w:val="539"/>
        </w:trPr>
        <w:tc>
          <w:tcPr>
            <w:tcW w:w="191" w:type="pct"/>
            <w:hideMark/>
          </w:tcPr>
          <w:p w:rsidR="00910269" w:rsidRPr="00E53073" w:rsidRDefault="00910269" w:rsidP="00EF0B09">
            <w:pPr>
              <w:spacing w:after="200" w:line="276" w:lineRule="auto"/>
              <w:rPr>
                <w:rFonts w:ascii="Arial" w:hAnsi="Arial" w:cs="Arial"/>
                <w:sz w:val="24"/>
              </w:rPr>
            </w:pPr>
            <w:r w:rsidRPr="00E53073">
              <w:rPr>
                <w:rFonts w:ascii="Arial" w:hAnsi="Arial" w:cs="Arial"/>
                <w:sz w:val="24"/>
              </w:rPr>
              <w:t>5</w:t>
            </w:r>
          </w:p>
        </w:tc>
        <w:tc>
          <w:tcPr>
            <w:tcW w:w="1316" w:type="pct"/>
            <w:gridSpan w:val="2"/>
            <w:hideMark/>
          </w:tcPr>
          <w:p w:rsidR="00910269" w:rsidRPr="00E53073" w:rsidRDefault="00910269" w:rsidP="00EF0B09">
            <w:pPr>
              <w:rPr>
                <w:rFonts w:ascii="Arial" w:hAnsi="Arial" w:cs="Arial"/>
                <w:sz w:val="24"/>
              </w:rPr>
            </w:pPr>
            <w:r w:rsidRPr="00E53073">
              <w:rPr>
                <w:rFonts w:ascii="Arial" w:hAnsi="Arial" w:cs="Arial"/>
                <w:sz w:val="24"/>
              </w:rPr>
              <w:t xml:space="preserve">Faecal Sludge Management </w:t>
            </w:r>
          </w:p>
        </w:tc>
        <w:tc>
          <w:tcPr>
            <w:tcW w:w="681" w:type="pct"/>
            <w:gridSpan w:val="2"/>
            <w:vMerge/>
            <w:hideMark/>
          </w:tcPr>
          <w:p w:rsidR="00910269" w:rsidRPr="00E53073" w:rsidRDefault="00910269" w:rsidP="00EF0B09">
            <w:pPr>
              <w:spacing w:after="200" w:line="276" w:lineRule="auto"/>
              <w:rPr>
                <w:rFonts w:ascii="Arial" w:hAnsi="Arial" w:cs="Arial"/>
                <w:sz w:val="24"/>
              </w:rPr>
            </w:pPr>
          </w:p>
        </w:tc>
        <w:tc>
          <w:tcPr>
            <w:tcW w:w="2812" w:type="pct"/>
            <w:gridSpan w:val="3"/>
            <w:hideMark/>
          </w:tcPr>
          <w:p w:rsidR="00910269" w:rsidRPr="00FD5DC6" w:rsidRDefault="00910269" w:rsidP="00EF0B09">
            <w:pPr>
              <w:spacing w:after="200" w:line="276" w:lineRule="auto"/>
              <w:jc w:val="center"/>
              <w:rPr>
                <w:rFonts w:ascii="Arial" w:hAnsi="Arial" w:cs="Arial"/>
                <w:b/>
                <w:sz w:val="24"/>
              </w:rPr>
            </w:pPr>
            <w:r w:rsidRPr="00393EF5">
              <w:rPr>
                <w:rFonts w:ascii="Arial" w:hAnsi="Arial" w:cs="Arial"/>
                <w:b/>
                <w:sz w:val="24"/>
                <w:szCs w:val="24"/>
              </w:rPr>
              <w:t>Separate Booklet prepared</w:t>
            </w:r>
            <w:r>
              <w:rPr>
                <w:rFonts w:ascii="Arial" w:hAnsi="Arial" w:cs="Arial"/>
                <w:b/>
                <w:sz w:val="24"/>
                <w:szCs w:val="24"/>
              </w:rPr>
              <w:t xml:space="preserve"> for year 2017-18</w:t>
            </w:r>
          </w:p>
        </w:tc>
      </w:tr>
      <w:tr w:rsidR="00910269" w:rsidRPr="008A6CF8" w:rsidTr="00EF0B09">
        <w:trPr>
          <w:trHeight w:val="323"/>
        </w:trPr>
        <w:tc>
          <w:tcPr>
            <w:tcW w:w="5000" w:type="pct"/>
            <w:gridSpan w:val="8"/>
            <w:hideMark/>
          </w:tcPr>
          <w:p w:rsidR="00910269" w:rsidRDefault="00910269" w:rsidP="00EF0B09">
            <w:pPr>
              <w:rPr>
                <w:rFonts w:ascii="Arial" w:hAnsi="Arial" w:cs="Arial"/>
                <w:b/>
                <w:sz w:val="28"/>
                <w:szCs w:val="24"/>
              </w:rPr>
            </w:pPr>
            <w:r w:rsidRPr="000D1DE4">
              <w:rPr>
                <w:b/>
                <w:bCs/>
                <w:sz w:val="28"/>
              </w:rPr>
              <w:t>11 – Swachh Bharat Mission</w:t>
            </w:r>
          </w:p>
        </w:tc>
      </w:tr>
      <w:tr w:rsidR="00910269" w:rsidRPr="008A6CF8" w:rsidTr="00EF0B09">
        <w:trPr>
          <w:trHeight w:val="782"/>
        </w:trPr>
        <w:tc>
          <w:tcPr>
            <w:tcW w:w="191" w:type="pct"/>
            <w:hideMark/>
          </w:tcPr>
          <w:p w:rsidR="00910269" w:rsidRPr="008A6CF8" w:rsidRDefault="00910269" w:rsidP="00EF0B09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r w:rsidRPr="008A6CF8"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1316" w:type="pct"/>
            <w:gridSpan w:val="2"/>
            <w:hideMark/>
          </w:tcPr>
          <w:p w:rsidR="00910269" w:rsidRPr="008A6CF8" w:rsidRDefault="00910269" w:rsidP="00EF0B09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  <w:r w:rsidRPr="008A6CF8">
              <w:rPr>
                <w:rFonts w:ascii="Arial" w:hAnsi="Arial" w:cs="Arial"/>
                <w:sz w:val="24"/>
                <w:szCs w:val="24"/>
              </w:rPr>
              <w:t>Elimination of open defecation.</w:t>
            </w:r>
          </w:p>
        </w:tc>
        <w:tc>
          <w:tcPr>
            <w:tcW w:w="681" w:type="pct"/>
            <w:gridSpan w:val="2"/>
            <w:hideMark/>
          </w:tcPr>
          <w:p w:rsidR="00910269" w:rsidRPr="008A6CF8" w:rsidRDefault="00910269" w:rsidP="00EF0B09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r w:rsidRPr="008A6CF8">
              <w:rPr>
                <w:rFonts w:ascii="Arial" w:hAnsi="Arial" w:cs="Arial"/>
                <w:sz w:val="24"/>
                <w:szCs w:val="24"/>
                <w:lang w:val="en-IN"/>
              </w:rPr>
              <w:t>March 2018</w:t>
            </w:r>
          </w:p>
        </w:tc>
        <w:tc>
          <w:tcPr>
            <w:tcW w:w="2812" w:type="pct"/>
            <w:gridSpan w:val="3"/>
            <w:vMerge w:val="restart"/>
            <w:hideMark/>
          </w:tcPr>
          <w:p w:rsidR="00910269" w:rsidRDefault="00910269" w:rsidP="00EF0B09">
            <w:pPr>
              <w:jc w:val="center"/>
              <w:rPr>
                <w:rFonts w:ascii="Arial" w:hAnsi="Arial" w:cs="Arial"/>
                <w:b/>
                <w:sz w:val="28"/>
                <w:szCs w:val="24"/>
              </w:rPr>
            </w:pPr>
          </w:p>
          <w:p w:rsidR="00910269" w:rsidRDefault="00910269" w:rsidP="00EF0B09">
            <w:pPr>
              <w:jc w:val="center"/>
              <w:rPr>
                <w:rFonts w:ascii="Arial" w:hAnsi="Arial" w:cs="Arial"/>
                <w:b/>
                <w:sz w:val="28"/>
                <w:szCs w:val="24"/>
              </w:rPr>
            </w:pPr>
          </w:p>
          <w:p w:rsidR="00910269" w:rsidRDefault="00910269" w:rsidP="00EF0B09">
            <w:pPr>
              <w:jc w:val="center"/>
              <w:rPr>
                <w:rFonts w:ascii="Arial" w:hAnsi="Arial" w:cs="Arial"/>
                <w:b/>
                <w:sz w:val="28"/>
                <w:szCs w:val="24"/>
              </w:rPr>
            </w:pPr>
          </w:p>
          <w:p w:rsidR="00910269" w:rsidRDefault="00910269" w:rsidP="00EF0B09">
            <w:pPr>
              <w:jc w:val="center"/>
              <w:rPr>
                <w:rFonts w:ascii="Arial" w:hAnsi="Arial" w:cs="Arial"/>
                <w:b/>
                <w:sz w:val="28"/>
                <w:szCs w:val="24"/>
              </w:rPr>
            </w:pPr>
          </w:p>
          <w:p w:rsidR="00910269" w:rsidRDefault="00910269" w:rsidP="00EF0B09">
            <w:pPr>
              <w:jc w:val="center"/>
              <w:rPr>
                <w:rFonts w:ascii="Arial" w:hAnsi="Arial" w:cs="Arial"/>
                <w:b/>
                <w:sz w:val="28"/>
                <w:szCs w:val="24"/>
              </w:rPr>
            </w:pPr>
          </w:p>
          <w:p w:rsidR="00910269" w:rsidRDefault="00910269" w:rsidP="00EF0B09">
            <w:pPr>
              <w:jc w:val="center"/>
              <w:rPr>
                <w:rFonts w:ascii="Arial" w:hAnsi="Arial" w:cs="Arial"/>
                <w:b/>
                <w:sz w:val="28"/>
                <w:szCs w:val="24"/>
              </w:rPr>
            </w:pPr>
          </w:p>
          <w:p w:rsidR="00910269" w:rsidRDefault="00910269" w:rsidP="00EF0B09">
            <w:pPr>
              <w:jc w:val="center"/>
              <w:rPr>
                <w:rFonts w:ascii="Arial" w:hAnsi="Arial" w:cs="Arial"/>
                <w:b/>
                <w:sz w:val="28"/>
                <w:szCs w:val="24"/>
              </w:rPr>
            </w:pPr>
          </w:p>
          <w:p w:rsidR="00910269" w:rsidRDefault="00910269" w:rsidP="00EF0B09">
            <w:pPr>
              <w:jc w:val="center"/>
              <w:rPr>
                <w:rFonts w:ascii="Arial" w:hAnsi="Arial" w:cs="Arial"/>
                <w:b/>
                <w:sz w:val="28"/>
                <w:szCs w:val="24"/>
              </w:rPr>
            </w:pPr>
          </w:p>
          <w:p w:rsidR="00910269" w:rsidRDefault="00910269" w:rsidP="00EF0B09">
            <w:pPr>
              <w:jc w:val="center"/>
              <w:rPr>
                <w:rFonts w:ascii="Arial" w:hAnsi="Arial" w:cs="Arial"/>
                <w:b/>
                <w:sz w:val="28"/>
                <w:szCs w:val="24"/>
              </w:rPr>
            </w:pPr>
          </w:p>
          <w:p w:rsidR="00910269" w:rsidRDefault="00910269" w:rsidP="00EF0B09">
            <w:pPr>
              <w:jc w:val="center"/>
              <w:rPr>
                <w:rFonts w:ascii="Arial" w:hAnsi="Arial" w:cs="Arial"/>
                <w:b/>
                <w:sz w:val="28"/>
                <w:szCs w:val="24"/>
              </w:rPr>
            </w:pPr>
          </w:p>
          <w:p w:rsidR="00910269" w:rsidRDefault="00910269" w:rsidP="00EF0B09">
            <w:pPr>
              <w:jc w:val="center"/>
              <w:rPr>
                <w:rFonts w:ascii="Arial" w:hAnsi="Arial" w:cs="Arial"/>
                <w:b/>
                <w:sz w:val="28"/>
                <w:szCs w:val="24"/>
              </w:rPr>
            </w:pPr>
          </w:p>
          <w:p w:rsidR="00910269" w:rsidRDefault="00910269" w:rsidP="00EF0B09">
            <w:pPr>
              <w:jc w:val="center"/>
              <w:rPr>
                <w:rFonts w:ascii="Arial" w:hAnsi="Arial" w:cs="Arial"/>
                <w:b/>
                <w:sz w:val="28"/>
                <w:szCs w:val="24"/>
              </w:rPr>
            </w:pPr>
          </w:p>
          <w:p w:rsidR="00910269" w:rsidRPr="008A6CF8" w:rsidRDefault="00910269" w:rsidP="00EF0B09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393EF5">
              <w:rPr>
                <w:rFonts w:ascii="Arial" w:hAnsi="Arial" w:cs="Arial"/>
                <w:b/>
                <w:sz w:val="24"/>
                <w:szCs w:val="24"/>
              </w:rPr>
              <w:t>Separate Booklet prepared</w:t>
            </w:r>
            <w:r>
              <w:rPr>
                <w:rFonts w:ascii="Arial" w:hAnsi="Arial" w:cs="Arial"/>
                <w:b/>
                <w:sz w:val="24"/>
                <w:szCs w:val="24"/>
              </w:rPr>
              <w:t xml:space="preserve"> for year 2017-18</w:t>
            </w:r>
          </w:p>
        </w:tc>
      </w:tr>
      <w:tr w:rsidR="00910269" w:rsidRPr="008A6CF8" w:rsidTr="00EF0B09">
        <w:trPr>
          <w:trHeight w:val="755"/>
        </w:trPr>
        <w:tc>
          <w:tcPr>
            <w:tcW w:w="191" w:type="pct"/>
            <w:hideMark/>
          </w:tcPr>
          <w:p w:rsidR="00910269" w:rsidRPr="008A6CF8" w:rsidRDefault="00910269" w:rsidP="00EF0B09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r w:rsidRPr="008A6CF8">
              <w:rPr>
                <w:rFonts w:ascii="Arial" w:hAnsi="Arial" w:cs="Arial"/>
                <w:sz w:val="24"/>
                <w:szCs w:val="24"/>
              </w:rPr>
              <w:t>2</w:t>
            </w:r>
          </w:p>
        </w:tc>
        <w:tc>
          <w:tcPr>
            <w:tcW w:w="1316" w:type="pct"/>
            <w:gridSpan w:val="2"/>
            <w:hideMark/>
          </w:tcPr>
          <w:p w:rsidR="00910269" w:rsidRPr="008A6CF8" w:rsidRDefault="00910269" w:rsidP="00EF0B09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  <w:r w:rsidRPr="008A6CF8">
              <w:rPr>
                <w:rFonts w:ascii="Arial" w:hAnsi="Arial" w:cs="Arial"/>
                <w:sz w:val="24"/>
                <w:szCs w:val="24"/>
              </w:rPr>
              <w:t>Waste Collection (100%)</w:t>
            </w:r>
          </w:p>
        </w:tc>
        <w:tc>
          <w:tcPr>
            <w:tcW w:w="681" w:type="pct"/>
            <w:gridSpan w:val="2"/>
            <w:hideMark/>
          </w:tcPr>
          <w:p w:rsidR="00910269" w:rsidRPr="008A6CF8" w:rsidRDefault="00910269" w:rsidP="00EF0B09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r w:rsidRPr="008A6CF8">
              <w:rPr>
                <w:rFonts w:ascii="Arial" w:hAnsi="Arial" w:cs="Arial"/>
                <w:sz w:val="24"/>
                <w:szCs w:val="24"/>
                <w:lang w:val="en-IN"/>
              </w:rPr>
              <w:t>March 2018</w:t>
            </w:r>
          </w:p>
        </w:tc>
        <w:tc>
          <w:tcPr>
            <w:tcW w:w="2812" w:type="pct"/>
            <w:gridSpan w:val="3"/>
            <w:vMerge/>
            <w:hideMark/>
          </w:tcPr>
          <w:p w:rsidR="00910269" w:rsidRPr="008A6CF8" w:rsidRDefault="00910269" w:rsidP="00EF0B09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910269" w:rsidRPr="008A6CF8" w:rsidTr="00EF0B09">
        <w:trPr>
          <w:trHeight w:val="818"/>
        </w:trPr>
        <w:tc>
          <w:tcPr>
            <w:tcW w:w="191" w:type="pct"/>
            <w:hideMark/>
          </w:tcPr>
          <w:p w:rsidR="00910269" w:rsidRPr="008A6CF8" w:rsidRDefault="00910269" w:rsidP="00EF0B09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r w:rsidRPr="008A6CF8">
              <w:rPr>
                <w:rFonts w:ascii="Arial" w:hAnsi="Arial" w:cs="Arial"/>
                <w:sz w:val="24"/>
                <w:szCs w:val="24"/>
              </w:rPr>
              <w:t>3</w:t>
            </w:r>
          </w:p>
        </w:tc>
        <w:tc>
          <w:tcPr>
            <w:tcW w:w="1316" w:type="pct"/>
            <w:gridSpan w:val="2"/>
            <w:hideMark/>
          </w:tcPr>
          <w:p w:rsidR="00910269" w:rsidRPr="008A6CF8" w:rsidRDefault="00910269" w:rsidP="00EF0B09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  <w:r w:rsidRPr="008A6CF8">
              <w:rPr>
                <w:rFonts w:ascii="Arial" w:hAnsi="Arial" w:cs="Arial"/>
                <w:sz w:val="24"/>
                <w:szCs w:val="24"/>
              </w:rPr>
              <w:t>Transportation of Waste (100%).</w:t>
            </w:r>
          </w:p>
        </w:tc>
        <w:tc>
          <w:tcPr>
            <w:tcW w:w="681" w:type="pct"/>
            <w:gridSpan w:val="2"/>
            <w:hideMark/>
          </w:tcPr>
          <w:p w:rsidR="00910269" w:rsidRPr="008A6CF8" w:rsidRDefault="00910269" w:rsidP="00EF0B09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r w:rsidRPr="008A6CF8">
              <w:rPr>
                <w:rFonts w:ascii="Arial" w:hAnsi="Arial" w:cs="Arial"/>
                <w:sz w:val="24"/>
                <w:szCs w:val="24"/>
                <w:lang w:val="en-IN"/>
              </w:rPr>
              <w:t>March 2018</w:t>
            </w:r>
          </w:p>
        </w:tc>
        <w:tc>
          <w:tcPr>
            <w:tcW w:w="2812" w:type="pct"/>
            <w:gridSpan w:val="3"/>
            <w:vMerge/>
            <w:hideMark/>
          </w:tcPr>
          <w:p w:rsidR="00910269" w:rsidRPr="008A6CF8" w:rsidRDefault="00910269" w:rsidP="00EF0B09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910269" w:rsidRPr="008A6CF8" w:rsidTr="00EF0B09">
        <w:trPr>
          <w:trHeight w:val="773"/>
        </w:trPr>
        <w:tc>
          <w:tcPr>
            <w:tcW w:w="191" w:type="pct"/>
            <w:hideMark/>
          </w:tcPr>
          <w:p w:rsidR="00910269" w:rsidRPr="008A6CF8" w:rsidRDefault="00910269" w:rsidP="00EF0B09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r w:rsidRPr="008A6CF8">
              <w:rPr>
                <w:rFonts w:ascii="Arial" w:hAnsi="Arial" w:cs="Arial"/>
                <w:sz w:val="24"/>
                <w:szCs w:val="24"/>
              </w:rPr>
              <w:t>4</w:t>
            </w:r>
          </w:p>
        </w:tc>
        <w:tc>
          <w:tcPr>
            <w:tcW w:w="1316" w:type="pct"/>
            <w:gridSpan w:val="2"/>
            <w:hideMark/>
          </w:tcPr>
          <w:p w:rsidR="00910269" w:rsidRPr="008A6CF8" w:rsidRDefault="00910269" w:rsidP="00EF0B09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  <w:r w:rsidRPr="008A6CF8">
              <w:rPr>
                <w:rFonts w:ascii="Arial" w:hAnsi="Arial" w:cs="Arial"/>
                <w:sz w:val="24"/>
                <w:szCs w:val="24"/>
              </w:rPr>
              <w:t>Scientific Disposal (100%).</w:t>
            </w:r>
          </w:p>
        </w:tc>
        <w:tc>
          <w:tcPr>
            <w:tcW w:w="681" w:type="pct"/>
            <w:gridSpan w:val="2"/>
            <w:hideMark/>
          </w:tcPr>
          <w:p w:rsidR="00910269" w:rsidRPr="008A6CF8" w:rsidRDefault="00910269" w:rsidP="00EF0B09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r w:rsidRPr="008A6CF8">
              <w:rPr>
                <w:rFonts w:ascii="Arial" w:hAnsi="Arial" w:cs="Arial"/>
                <w:sz w:val="24"/>
                <w:szCs w:val="24"/>
                <w:lang w:val="en-IN"/>
              </w:rPr>
              <w:t>March 2018</w:t>
            </w:r>
          </w:p>
        </w:tc>
        <w:tc>
          <w:tcPr>
            <w:tcW w:w="2812" w:type="pct"/>
            <w:gridSpan w:val="3"/>
            <w:vMerge/>
            <w:hideMark/>
          </w:tcPr>
          <w:p w:rsidR="00910269" w:rsidRPr="008A6CF8" w:rsidRDefault="00910269" w:rsidP="00EF0B09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910269" w:rsidRPr="008A6CF8" w:rsidTr="00EF0B09">
        <w:trPr>
          <w:trHeight w:val="1248"/>
        </w:trPr>
        <w:tc>
          <w:tcPr>
            <w:tcW w:w="191" w:type="pct"/>
            <w:hideMark/>
          </w:tcPr>
          <w:p w:rsidR="00910269" w:rsidRDefault="00910269" w:rsidP="00EF0B09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</w:p>
          <w:p w:rsidR="00910269" w:rsidRPr="008A6CF8" w:rsidRDefault="00910269" w:rsidP="00EF0B09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r w:rsidRPr="008A6CF8">
              <w:rPr>
                <w:rFonts w:ascii="Arial" w:hAnsi="Arial" w:cs="Arial"/>
                <w:sz w:val="24"/>
                <w:szCs w:val="24"/>
              </w:rPr>
              <w:t>5</w:t>
            </w:r>
          </w:p>
        </w:tc>
        <w:tc>
          <w:tcPr>
            <w:tcW w:w="1316" w:type="pct"/>
            <w:gridSpan w:val="2"/>
            <w:hideMark/>
          </w:tcPr>
          <w:p w:rsidR="00910269" w:rsidRPr="008A6CF8" w:rsidRDefault="00910269" w:rsidP="00EF0B09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  <w:r w:rsidRPr="008A6CF8">
              <w:rPr>
                <w:rFonts w:ascii="Arial" w:hAnsi="Arial" w:cs="Arial"/>
                <w:sz w:val="24"/>
                <w:szCs w:val="24"/>
              </w:rPr>
              <w:t>State Sanitation Policy Notified / City Sanitation Plans prepared</w:t>
            </w:r>
          </w:p>
        </w:tc>
        <w:tc>
          <w:tcPr>
            <w:tcW w:w="681" w:type="pct"/>
            <w:gridSpan w:val="2"/>
            <w:hideMark/>
          </w:tcPr>
          <w:p w:rsidR="00910269" w:rsidRPr="008A6CF8" w:rsidRDefault="00910269" w:rsidP="00EF0B09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r w:rsidRPr="008A6CF8">
              <w:rPr>
                <w:rFonts w:ascii="Arial" w:hAnsi="Arial" w:cs="Arial"/>
                <w:sz w:val="24"/>
                <w:szCs w:val="24"/>
                <w:lang w:val="en-IN"/>
              </w:rPr>
              <w:t>March 2018</w:t>
            </w:r>
          </w:p>
        </w:tc>
        <w:tc>
          <w:tcPr>
            <w:tcW w:w="2812" w:type="pct"/>
            <w:gridSpan w:val="3"/>
            <w:vMerge/>
            <w:hideMark/>
          </w:tcPr>
          <w:p w:rsidR="00910269" w:rsidRPr="008A6CF8" w:rsidRDefault="00910269" w:rsidP="00EF0B09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910269" w:rsidRPr="008A6CF8" w:rsidTr="00EF0B09">
        <w:trPr>
          <w:trHeight w:val="1248"/>
        </w:trPr>
        <w:tc>
          <w:tcPr>
            <w:tcW w:w="191" w:type="pct"/>
            <w:hideMark/>
          </w:tcPr>
          <w:p w:rsidR="00910269" w:rsidRDefault="00910269" w:rsidP="00EF0B09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</w:p>
          <w:p w:rsidR="00910269" w:rsidRPr="008A6CF8" w:rsidRDefault="00910269" w:rsidP="00EF0B09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r w:rsidRPr="008A6CF8">
              <w:rPr>
                <w:rFonts w:ascii="Arial" w:hAnsi="Arial" w:cs="Arial"/>
                <w:sz w:val="24"/>
                <w:szCs w:val="24"/>
              </w:rPr>
              <w:t>6</w:t>
            </w:r>
          </w:p>
        </w:tc>
        <w:tc>
          <w:tcPr>
            <w:tcW w:w="1316" w:type="pct"/>
            <w:gridSpan w:val="2"/>
            <w:hideMark/>
          </w:tcPr>
          <w:p w:rsidR="00910269" w:rsidRPr="008A6CF8" w:rsidRDefault="00910269" w:rsidP="00EF0B09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  <w:r w:rsidRPr="008A6CF8">
              <w:rPr>
                <w:rFonts w:ascii="Arial" w:hAnsi="Arial" w:cs="Arial"/>
                <w:sz w:val="24"/>
                <w:szCs w:val="24"/>
              </w:rPr>
              <w:t>Percentage of complaints resolution on  Swachhta App by ULB</w:t>
            </w:r>
          </w:p>
        </w:tc>
        <w:tc>
          <w:tcPr>
            <w:tcW w:w="681" w:type="pct"/>
            <w:gridSpan w:val="2"/>
            <w:hideMark/>
          </w:tcPr>
          <w:p w:rsidR="00910269" w:rsidRPr="008A6CF8" w:rsidRDefault="00910269" w:rsidP="00EF0B09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r w:rsidRPr="008A6CF8">
              <w:rPr>
                <w:rFonts w:ascii="Arial" w:hAnsi="Arial" w:cs="Arial"/>
                <w:sz w:val="24"/>
                <w:szCs w:val="24"/>
                <w:lang w:val="en-IN"/>
              </w:rPr>
              <w:t>March 2018</w:t>
            </w:r>
          </w:p>
        </w:tc>
        <w:tc>
          <w:tcPr>
            <w:tcW w:w="2812" w:type="pct"/>
            <w:gridSpan w:val="3"/>
            <w:vMerge/>
            <w:hideMark/>
          </w:tcPr>
          <w:p w:rsidR="00910269" w:rsidRPr="008A6CF8" w:rsidRDefault="00910269" w:rsidP="00EF0B09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:rsidR="00477C09" w:rsidRDefault="00477C09" w:rsidP="005F41DA">
      <w:pPr>
        <w:rPr>
          <w:b/>
          <w:sz w:val="32"/>
        </w:rPr>
      </w:pPr>
    </w:p>
    <w:p w:rsidR="00477C09" w:rsidRDefault="00477C09" w:rsidP="005F41DA">
      <w:pPr>
        <w:rPr>
          <w:b/>
          <w:sz w:val="32"/>
        </w:rPr>
      </w:pPr>
    </w:p>
    <w:p w:rsidR="00305C76" w:rsidRDefault="00305C76" w:rsidP="005F41DA">
      <w:pPr>
        <w:rPr>
          <w:b/>
          <w:sz w:val="32"/>
        </w:rPr>
      </w:pPr>
    </w:p>
    <w:p w:rsidR="00755FC0" w:rsidRDefault="00755FC0" w:rsidP="005F41DA">
      <w:pPr>
        <w:rPr>
          <w:b/>
          <w:sz w:val="32"/>
        </w:rPr>
      </w:pPr>
    </w:p>
    <w:p w:rsidR="00755FC0" w:rsidRDefault="00755FC0" w:rsidP="005F41DA">
      <w:pPr>
        <w:rPr>
          <w:b/>
          <w:sz w:val="32"/>
        </w:rPr>
      </w:pPr>
    </w:p>
    <w:p w:rsidR="00755FC0" w:rsidRDefault="00755FC0" w:rsidP="005F41DA">
      <w:pPr>
        <w:rPr>
          <w:b/>
          <w:sz w:val="32"/>
        </w:rPr>
      </w:pPr>
    </w:p>
    <w:p w:rsidR="00755FC0" w:rsidRDefault="00755FC0" w:rsidP="005F41DA">
      <w:pPr>
        <w:rPr>
          <w:b/>
          <w:sz w:val="32"/>
        </w:rPr>
      </w:pPr>
    </w:p>
    <w:p w:rsidR="00910269" w:rsidRDefault="00910269" w:rsidP="00910269">
      <w:pPr>
        <w:rPr>
          <w:b/>
          <w:sz w:val="32"/>
        </w:rPr>
      </w:pPr>
    </w:p>
    <w:p w:rsidR="00BA2AB8" w:rsidRPr="00480188" w:rsidRDefault="00CD3597" w:rsidP="00480188">
      <w:pPr>
        <w:jc w:val="center"/>
        <w:rPr>
          <w:rFonts w:ascii="Arial Black" w:hAnsi="Arial Black"/>
          <w:b/>
          <w:sz w:val="32"/>
        </w:rPr>
      </w:pPr>
      <w:r w:rsidRPr="00CD3597">
        <w:rPr>
          <w:rFonts w:ascii="Arial Black" w:hAnsi="Arial Black"/>
          <w:b/>
          <w:sz w:val="32"/>
        </w:rPr>
        <w:lastRenderedPageBreak/>
        <w:t xml:space="preserve">CHAPTER: </w:t>
      </w:r>
      <w:r>
        <w:rPr>
          <w:rFonts w:ascii="Arial Black" w:hAnsi="Arial Black"/>
          <w:b/>
          <w:sz w:val="32"/>
        </w:rPr>
        <w:t>2</w:t>
      </w:r>
    </w:p>
    <w:tbl>
      <w:tblPr>
        <w:tblStyle w:val="TableGrid"/>
        <w:tblW w:w="5184" w:type="pct"/>
        <w:tblLayout w:type="fixed"/>
        <w:tblLook w:val="04A0"/>
      </w:tblPr>
      <w:tblGrid>
        <w:gridCol w:w="471"/>
        <w:gridCol w:w="1259"/>
        <w:gridCol w:w="1958"/>
        <w:gridCol w:w="3735"/>
        <w:gridCol w:w="1596"/>
        <w:gridCol w:w="909"/>
      </w:tblGrid>
      <w:tr w:rsidR="00DF1A82" w:rsidRPr="00DF1A82" w:rsidTr="002B124A">
        <w:trPr>
          <w:trHeight w:val="602"/>
        </w:trPr>
        <w:tc>
          <w:tcPr>
            <w:tcW w:w="237" w:type="pct"/>
            <w:hideMark/>
          </w:tcPr>
          <w:p w:rsidR="00375CBD" w:rsidRPr="00DF1A82" w:rsidRDefault="00DF1A82" w:rsidP="00DF1A82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DF1A82">
              <w:rPr>
                <w:rFonts w:ascii="Arial" w:hAnsi="Arial" w:cs="Arial"/>
                <w:bCs/>
                <w:sz w:val="24"/>
                <w:szCs w:val="24"/>
              </w:rPr>
              <w:t>S N</w:t>
            </w:r>
          </w:p>
        </w:tc>
        <w:tc>
          <w:tcPr>
            <w:tcW w:w="634" w:type="pct"/>
            <w:hideMark/>
          </w:tcPr>
          <w:p w:rsidR="00375CBD" w:rsidRPr="00DF1A82" w:rsidRDefault="00DF1A82" w:rsidP="00DF1A82">
            <w:pPr>
              <w:spacing w:after="200" w:line="276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DF1A82">
              <w:rPr>
                <w:rFonts w:ascii="Arial" w:hAnsi="Arial" w:cs="Arial"/>
                <w:bCs/>
                <w:sz w:val="24"/>
                <w:szCs w:val="24"/>
              </w:rPr>
              <w:t>Reform</w:t>
            </w:r>
          </w:p>
        </w:tc>
        <w:tc>
          <w:tcPr>
            <w:tcW w:w="986" w:type="pct"/>
            <w:hideMark/>
          </w:tcPr>
          <w:p w:rsidR="00375CBD" w:rsidRPr="00DF1A82" w:rsidRDefault="00DF1A82" w:rsidP="00DF1A82">
            <w:pPr>
              <w:spacing w:after="200" w:line="276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DF1A82">
              <w:rPr>
                <w:rFonts w:ascii="Arial" w:hAnsi="Arial" w:cs="Arial"/>
                <w:bCs/>
                <w:sz w:val="24"/>
                <w:szCs w:val="24"/>
              </w:rPr>
              <w:t>Milestones</w:t>
            </w:r>
          </w:p>
        </w:tc>
        <w:tc>
          <w:tcPr>
            <w:tcW w:w="1881" w:type="pct"/>
            <w:hideMark/>
          </w:tcPr>
          <w:p w:rsidR="00375CBD" w:rsidRPr="00DF1A82" w:rsidRDefault="00DF1A82" w:rsidP="00DF1A82">
            <w:pPr>
              <w:spacing w:after="200" w:line="276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DF1A82">
              <w:rPr>
                <w:rFonts w:ascii="Arial" w:hAnsi="Arial" w:cs="Arial"/>
                <w:bCs/>
                <w:sz w:val="24"/>
                <w:szCs w:val="24"/>
              </w:rPr>
              <w:t>Current Status</w:t>
            </w:r>
          </w:p>
        </w:tc>
        <w:tc>
          <w:tcPr>
            <w:tcW w:w="804" w:type="pct"/>
            <w:hideMark/>
          </w:tcPr>
          <w:p w:rsidR="00375CBD" w:rsidRPr="00DF1A82" w:rsidRDefault="00DF1A82" w:rsidP="00DF1A82">
            <w:pPr>
              <w:spacing w:after="200" w:line="276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DF1A82">
              <w:rPr>
                <w:rFonts w:ascii="Arial" w:hAnsi="Arial" w:cs="Arial"/>
                <w:bCs/>
                <w:sz w:val="24"/>
                <w:szCs w:val="24"/>
              </w:rPr>
              <w:t>Annexure</w:t>
            </w:r>
          </w:p>
        </w:tc>
        <w:tc>
          <w:tcPr>
            <w:tcW w:w="458" w:type="pct"/>
            <w:hideMark/>
          </w:tcPr>
          <w:p w:rsidR="00375CBD" w:rsidRPr="00DF1A82" w:rsidRDefault="00DF1A82" w:rsidP="00DF1A82">
            <w:pPr>
              <w:spacing w:after="200" w:line="276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DF1A82">
              <w:rPr>
                <w:rFonts w:ascii="Arial" w:hAnsi="Arial" w:cs="Arial"/>
                <w:bCs/>
                <w:sz w:val="24"/>
                <w:szCs w:val="24"/>
              </w:rPr>
              <w:t>Page</w:t>
            </w:r>
          </w:p>
        </w:tc>
      </w:tr>
      <w:tr w:rsidR="00DF1A82" w:rsidRPr="00DF1A82" w:rsidTr="002B124A">
        <w:trPr>
          <w:trHeight w:val="1790"/>
        </w:trPr>
        <w:tc>
          <w:tcPr>
            <w:tcW w:w="237" w:type="pct"/>
            <w:vMerge w:val="restart"/>
            <w:hideMark/>
          </w:tcPr>
          <w:p w:rsidR="00DF1A82" w:rsidRDefault="00DF1A82" w:rsidP="00DF1A82">
            <w:pPr>
              <w:spacing w:after="200"/>
              <w:rPr>
                <w:rFonts w:ascii="Arial" w:hAnsi="Arial" w:cs="Arial"/>
                <w:bCs/>
                <w:sz w:val="24"/>
                <w:szCs w:val="24"/>
              </w:rPr>
            </w:pPr>
          </w:p>
          <w:p w:rsidR="00DF1A82" w:rsidRDefault="00DF1A82" w:rsidP="00DF1A82">
            <w:pPr>
              <w:spacing w:after="200"/>
              <w:rPr>
                <w:rFonts w:ascii="Arial" w:hAnsi="Arial" w:cs="Arial"/>
                <w:bCs/>
                <w:sz w:val="24"/>
                <w:szCs w:val="24"/>
              </w:rPr>
            </w:pPr>
          </w:p>
          <w:p w:rsidR="00DF1A82" w:rsidRDefault="00DF1A82" w:rsidP="00DF1A82">
            <w:pPr>
              <w:spacing w:after="200"/>
              <w:rPr>
                <w:rFonts w:ascii="Arial" w:hAnsi="Arial" w:cs="Arial"/>
                <w:bCs/>
                <w:sz w:val="24"/>
                <w:szCs w:val="24"/>
              </w:rPr>
            </w:pPr>
          </w:p>
          <w:p w:rsidR="00DF1A82" w:rsidRDefault="00DF1A82" w:rsidP="00DF1A82">
            <w:pPr>
              <w:spacing w:after="200"/>
              <w:rPr>
                <w:rFonts w:ascii="Arial" w:hAnsi="Arial" w:cs="Arial"/>
                <w:bCs/>
                <w:sz w:val="24"/>
                <w:szCs w:val="24"/>
              </w:rPr>
            </w:pPr>
            <w:r w:rsidRPr="00DF1A82">
              <w:rPr>
                <w:rFonts w:ascii="Arial" w:hAnsi="Arial" w:cs="Arial"/>
                <w:bCs/>
                <w:sz w:val="24"/>
                <w:szCs w:val="24"/>
              </w:rPr>
              <w:t>1</w:t>
            </w:r>
          </w:p>
          <w:p w:rsidR="00375CBD" w:rsidRPr="00DF1A82" w:rsidRDefault="00375CBD" w:rsidP="00DF1A82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634" w:type="pct"/>
            <w:vMerge w:val="restart"/>
            <w:hideMark/>
          </w:tcPr>
          <w:p w:rsidR="00375CBD" w:rsidRPr="00DF1A82" w:rsidRDefault="00DF1A82" w:rsidP="00DF1A82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  <w:r w:rsidRPr="00DF1A82">
              <w:rPr>
                <w:rFonts w:ascii="Arial" w:hAnsi="Arial" w:cs="Arial"/>
                <w:bCs/>
                <w:sz w:val="24"/>
                <w:szCs w:val="24"/>
              </w:rPr>
              <w:t>1.Urban Planning</w:t>
            </w:r>
          </w:p>
        </w:tc>
        <w:tc>
          <w:tcPr>
            <w:tcW w:w="986" w:type="pct"/>
            <w:hideMark/>
          </w:tcPr>
          <w:p w:rsidR="00375CBD" w:rsidRPr="00DF1A82" w:rsidRDefault="00DF1A82" w:rsidP="00DF1A82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  <w:r w:rsidRPr="00DF1A82">
              <w:rPr>
                <w:rFonts w:ascii="Arial" w:hAnsi="Arial" w:cs="Arial"/>
                <w:bCs/>
                <w:sz w:val="24"/>
                <w:szCs w:val="24"/>
              </w:rPr>
              <w:t>a.  Develop at least one Children Park every year in AMRUT cities*</w:t>
            </w:r>
          </w:p>
        </w:tc>
        <w:tc>
          <w:tcPr>
            <w:tcW w:w="1881" w:type="pct"/>
            <w:hideMark/>
          </w:tcPr>
          <w:p w:rsidR="00375CBD" w:rsidRPr="00DF1A82" w:rsidRDefault="00DF1A82" w:rsidP="00DF1A82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  <w:r w:rsidRPr="00DF1A82">
              <w:rPr>
                <w:rFonts w:ascii="Arial" w:hAnsi="Arial" w:cs="Arial"/>
                <w:bCs/>
                <w:sz w:val="24"/>
                <w:szCs w:val="24"/>
              </w:rPr>
              <w:t>Mumtaj park has been developed under Amrut Mission Ambedkar Park and other parks are developed</w:t>
            </w:r>
            <w:r w:rsidR="00652FC9">
              <w:rPr>
                <w:rFonts w:ascii="Arial" w:hAnsi="Arial" w:cs="Arial"/>
                <w:bCs/>
                <w:sz w:val="24"/>
                <w:szCs w:val="24"/>
              </w:rPr>
              <w:t xml:space="preserve"> by palika fund.</w:t>
            </w:r>
          </w:p>
        </w:tc>
        <w:tc>
          <w:tcPr>
            <w:tcW w:w="804" w:type="pct"/>
            <w:hideMark/>
          </w:tcPr>
          <w:p w:rsidR="00375CBD" w:rsidRPr="00233566" w:rsidRDefault="000D61CA" w:rsidP="00DA32A8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  <w:hyperlink w:anchor="Annexure1" w:history="1">
              <w:r w:rsidR="00DF1A82" w:rsidRPr="00233566">
                <w:rPr>
                  <w:rStyle w:val="Hyperlink"/>
                  <w:rFonts w:ascii="Arial" w:hAnsi="Arial" w:cs="Arial"/>
                  <w:bCs/>
                  <w:szCs w:val="24"/>
                </w:rPr>
                <w:t>ANNEX</w:t>
              </w:r>
              <w:r w:rsidR="00DA32A8" w:rsidRPr="00233566">
                <w:rPr>
                  <w:rStyle w:val="Hyperlink"/>
                  <w:rFonts w:ascii="Arial" w:hAnsi="Arial" w:cs="Arial"/>
                  <w:bCs/>
                  <w:szCs w:val="24"/>
                </w:rPr>
                <w:t>1</w:t>
              </w:r>
              <w:r w:rsidR="00DF1A82" w:rsidRPr="00233566">
                <w:rPr>
                  <w:rStyle w:val="Hyperlink"/>
                  <w:rFonts w:ascii="Arial" w:hAnsi="Arial" w:cs="Arial"/>
                  <w:bCs/>
                  <w:szCs w:val="24"/>
                </w:rPr>
                <w:t>.1</w:t>
              </w:r>
              <w:r w:rsidR="00175965" w:rsidRPr="00233566">
                <w:rPr>
                  <w:rStyle w:val="Hyperlink"/>
                  <w:rFonts w:ascii="Arial" w:hAnsi="Arial" w:cs="Arial"/>
                  <w:bCs/>
                  <w:szCs w:val="24"/>
                </w:rPr>
                <w:t>a</w:t>
              </w:r>
            </w:hyperlink>
          </w:p>
        </w:tc>
        <w:tc>
          <w:tcPr>
            <w:tcW w:w="458" w:type="pct"/>
            <w:hideMark/>
          </w:tcPr>
          <w:p w:rsidR="00481286" w:rsidRDefault="00481286" w:rsidP="003549EA">
            <w:pPr>
              <w:spacing w:after="200" w:line="276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DF1A82" w:rsidRPr="0028729E" w:rsidRDefault="002B124A" w:rsidP="003549EA">
            <w:pPr>
              <w:spacing w:after="200" w:line="276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28729E">
              <w:rPr>
                <w:rFonts w:ascii="Arial" w:hAnsi="Arial" w:cs="Arial"/>
                <w:b/>
                <w:sz w:val="24"/>
                <w:szCs w:val="24"/>
              </w:rPr>
              <w:t>11-14</w:t>
            </w:r>
          </w:p>
        </w:tc>
      </w:tr>
      <w:tr w:rsidR="00DF1A82" w:rsidRPr="00DF1A82" w:rsidTr="005E3CD3">
        <w:trPr>
          <w:trHeight w:val="890"/>
        </w:trPr>
        <w:tc>
          <w:tcPr>
            <w:tcW w:w="237" w:type="pct"/>
            <w:vMerge/>
            <w:hideMark/>
          </w:tcPr>
          <w:p w:rsidR="00DF1A82" w:rsidRPr="00DF1A82" w:rsidRDefault="00DF1A82" w:rsidP="00DF1A82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634" w:type="pct"/>
            <w:vMerge/>
            <w:hideMark/>
          </w:tcPr>
          <w:p w:rsidR="00DF1A82" w:rsidRPr="00DF1A82" w:rsidRDefault="00DF1A82" w:rsidP="00DF1A82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986" w:type="pct"/>
            <w:hideMark/>
          </w:tcPr>
          <w:p w:rsidR="00375CBD" w:rsidRPr="00DF1A82" w:rsidRDefault="00DF1A82" w:rsidP="00DF1A82">
            <w:pPr>
              <w:rPr>
                <w:rFonts w:ascii="Arial" w:hAnsi="Arial" w:cs="Arial"/>
                <w:sz w:val="24"/>
                <w:szCs w:val="24"/>
              </w:rPr>
            </w:pPr>
            <w:r w:rsidRPr="00DF1A82">
              <w:rPr>
                <w:rFonts w:ascii="Arial" w:hAnsi="Arial" w:cs="Arial"/>
                <w:bCs/>
                <w:sz w:val="24"/>
                <w:szCs w:val="24"/>
              </w:rPr>
              <w:t>b.   Preparation of GIS based master plan</w:t>
            </w:r>
          </w:p>
        </w:tc>
        <w:tc>
          <w:tcPr>
            <w:tcW w:w="3143" w:type="pct"/>
            <w:gridSpan w:val="3"/>
            <w:hideMark/>
          </w:tcPr>
          <w:p w:rsidR="00DF1A82" w:rsidRDefault="00DF1A82" w:rsidP="00DF1A82">
            <w:pPr>
              <w:spacing w:after="200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:rsidR="00375CBD" w:rsidRPr="00DF1A82" w:rsidRDefault="00DF1A82" w:rsidP="00DF1A82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DF1A82">
              <w:rPr>
                <w:rFonts w:ascii="Arial" w:hAnsi="Arial" w:cs="Arial"/>
                <w:b/>
                <w:bCs/>
                <w:sz w:val="24"/>
                <w:szCs w:val="24"/>
              </w:rPr>
              <w:t>State Level</w:t>
            </w:r>
          </w:p>
        </w:tc>
      </w:tr>
      <w:tr w:rsidR="00DF1A82" w:rsidRPr="00DF1A82" w:rsidTr="002B124A">
        <w:trPr>
          <w:trHeight w:val="3232"/>
        </w:trPr>
        <w:tc>
          <w:tcPr>
            <w:tcW w:w="237" w:type="pct"/>
            <w:hideMark/>
          </w:tcPr>
          <w:p w:rsidR="00DF1A82" w:rsidRDefault="00DF1A82" w:rsidP="00DF1A82">
            <w:pPr>
              <w:spacing w:after="200"/>
              <w:rPr>
                <w:rFonts w:ascii="Arial" w:hAnsi="Arial" w:cs="Arial"/>
                <w:bCs/>
                <w:sz w:val="24"/>
                <w:szCs w:val="24"/>
              </w:rPr>
            </w:pPr>
          </w:p>
          <w:p w:rsidR="00DF1A82" w:rsidRDefault="00DF1A82" w:rsidP="00DF1A82">
            <w:pPr>
              <w:spacing w:after="200"/>
              <w:rPr>
                <w:rFonts w:ascii="Arial" w:hAnsi="Arial" w:cs="Arial"/>
                <w:bCs/>
                <w:sz w:val="24"/>
                <w:szCs w:val="24"/>
              </w:rPr>
            </w:pPr>
          </w:p>
          <w:p w:rsidR="00375CBD" w:rsidRPr="00DF1A82" w:rsidRDefault="00DF1A82" w:rsidP="00DF1A82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2</w:t>
            </w:r>
          </w:p>
        </w:tc>
        <w:tc>
          <w:tcPr>
            <w:tcW w:w="634" w:type="pct"/>
            <w:hideMark/>
          </w:tcPr>
          <w:p w:rsidR="00375CBD" w:rsidRPr="00DF1A82" w:rsidRDefault="00DF1A82" w:rsidP="00DF1A82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  <w:r w:rsidRPr="00DF1A82">
              <w:rPr>
                <w:rFonts w:ascii="Arial" w:hAnsi="Arial" w:cs="Arial"/>
                <w:bCs/>
                <w:sz w:val="24"/>
                <w:szCs w:val="24"/>
              </w:rPr>
              <w:t>2.Double Entry Accounting System</w:t>
            </w:r>
          </w:p>
        </w:tc>
        <w:tc>
          <w:tcPr>
            <w:tcW w:w="986" w:type="pct"/>
            <w:hideMark/>
          </w:tcPr>
          <w:p w:rsidR="00375CBD" w:rsidRDefault="005E3CD3" w:rsidP="00DF1A82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  <w:r w:rsidRPr="005E3CD3">
              <w:rPr>
                <w:rFonts w:ascii="Arial" w:hAnsi="Arial" w:cs="Arial"/>
                <w:b/>
                <w:bCs/>
                <w:sz w:val="24"/>
                <w:szCs w:val="24"/>
              </w:rPr>
              <w:t>a</w:t>
            </w:r>
            <w:r>
              <w:rPr>
                <w:rFonts w:ascii="Arial" w:hAnsi="Arial" w:cs="Arial"/>
                <w:bCs/>
                <w:sz w:val="24"/>
                <w:szCs w:val="24"/>
              </w:rPr>
              <w:t xml:space="preserve">. </w:t>
            </w:r>
            <w:r w:rsidR="00DF1A82" w:rsidRPr="00DF1A82">
              <w:rPr>
                <w:rFonts w:ascii="Arial" w:hAnsi="Arial" w:cs="Arial"/>
                <w:bCs/>
                <w:sz w:val="24"/>
                <w:szCs w:val="24"/>
              </w:rPr>
              <w:t xml:space="preserve">Publication of Annual </w:t>
            </w:r>
            <w:r w:rsidR="00D9753D">
              <w:rPr>
                <w:rFonts w:ascii="Arial" w:hAnsi="Arial" w:cs="Arial"/>
                <w:bCs/>
                <w:sz w:val="24"/>
                <w:szCs w:val="24"/>
              </w:rPr>
              <w:t>budget on website.</w:t>
            </w:r>
          </w:p>
          <w:p w:rsidR="005E3CD3" w:rsidRDefault="005E3CD3" w:rsidP="00DF1A82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</w:p>
          <w:p w:rsidR="005E3CD3" w:rsidRDefault="005E3CD3" w:rsidP="00DF1A82">
            <w:pPr>
              <w:spacing w:after="200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5E3CD3" w:rsidRPr="005E3CD3" w:rsidRDefault="005E3CD3" w:rsidP="00DF1A82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  <w:r w:rsidRPr="005E3CD3">
              <w:rPr>
                <w:rFonts w:ascii="Arial" w:hAnsi="Arial" w:cs="Arial"/>
                <w:b/>
                <w:sz w:val="24"/>
                <w:szCs w:val="24"/>
              </w:rPr>
              <w:t xml:space="preserve">b. </w:t>
            </w:r>
            <w:r>
              <w:rPr>
                <w:rFonts w:ascii="Arial" w:hAnsi="Arial" w:cs="Arial"/>
                <w:sz w:val="24"/>
                <w:szCs w:val="24"/>
              </w:rPr>
              <w:t>Publication of audited balance sheet on website.</w:t>
            </w:r>
          </w:p>
        </w:tc>
        <w:tc>
          <w:tcPr>
            <w:tcW w:w="1881" w:type="pct"/>
            <w:hideMark/>
          </w:tcPr>
          <w:p w:rsidR="00375CBD" w:rsidRDefault="005F6D97" w:rsidP="005E3CD3">
            <w:pPr>
              <w:spacing w:line="276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Annual Budget </w:t>
            </w:r>
            <w:r w:rsidR="005E3CD3">
              <w:rPr>
                <w:rFonts w:ascii="Arial" w:hAnsi="Arial" w:cs="Arial"/>
                <w:sz w:val="24"/>
                <w:szCs w:val="24"/>
              </w:rPr>
              <w:t xml:space="preserve"> from year 2013 to 2018 have been published on MC site. Screenshots have been</w:t>
            </w:r>
            <w:r w:rsidR="00060961">
              <w:rPr>
                <w:rFonts w:ascii="Arial" w:hAnsi="Arial" w:cs="Arial"/>
                <w:sz w:val="24"/>
                <w:szCs w:val="24"/>
              </w:rPr>
              <w:t xml:space="preserve"> attached</w:t>
            </w:r>
          </w:p>
          <w:bookmarkStart w:id="0" w:name="_GoBack"/>
          <w:p w:rsidR="005E3CD3" w:rsidRDefault="000D61CA" w:rsidP="005E3CD3">
            <w:pPr>
              <w:spacing w:line="276" w:lineRule="auto"/>
              <w:rPr>
                <w:rFonts w:ascii="Arial" w:hAnsi="Arial" w:cs="Arial"/>
                <w:sz w:val="24"/>
                <w:szCs w:val="24"/>
              </w:rPr>
            </w:pPr>
            <w:r w:rsidRPr="000D61CA">
              <w:fldChar w:fldCharType="begin"/>
            </w:r>
            <w:r w:rsidR="001E3777">
              <w:instrText xml:space="preserve"> HYPERLINK "http://npprampur.gov.in/documents/budget/budget_2018-19.pdf" </w:instrText>
            </w:r>
            <w:r w:rsidRPr="000D61CA">
              <w:fldChar w:fldCharType="separate"/>
            </w:r>
            <w:r w:rsidR="005E3CD3">
              <w:rPr>
                <w:rStyle w:val="Hyperlink"/>
              </w:rPr>
              <w:t>http://npprampur.gov.in/documents/budget/budget_2018-19.pdf</w:t>
            </w:r>
            <w:r>
              <w:rPr>
                <w:rStyle w:val="Hyperlink"/>
              </w:rPr>
              <w:fldChar w:fldCharType="end"/>
            </w:r>
          </w:p>
          <w:bookmarkEnd w:id="0"/>
          <w:p w:rsidR="00477460" w:rsidRDefault="00477460" w:rsidP="00060961">
            <w:pPr>
              <w:spacing w:line="276" w:lineRule="auto"/>
              <w:rPr>
                <w:rFonts w:ascii="Arial" w:hAnsi="Arial" w:cs="Arial"/>
                <w:sz w:val="24"/>
                <w:szCs w:val="24"/>
              </w:rPr>
            </w:pPr>
          </w:p>
          <w:p w:rsidR="00477460" w:rsidRDefault="00477460" w:rsidP="00060961">
            <w:pPr>
              <w:spacing w:line="276" w:lineRule="auto"/>
              <w:rPr>
                <w:rFonts w:ascii="Arial" w:hAnsi="Arial" w:cs="Arial"/>
                <w:sz w:val="24"/>
                <w:szCs w:val="24"/>
              </w:rPr>
            </w:pPr>
          </w:p>
          <w:p w:rsidR="00060961" w:rsidRDefault="00060961" w:rsidP="00060961">
            <w:pPr>
              <w:spacing w:line="276" w:lineRule="auto"/>
            </w:pPr>
            <w:r w:rsidRPr="00060961">
              <w:rPr>
                <w:rFonts w:ascii="Arial" w:hAnsi="Arial" w:cs="Arial"/>
                <w:sz w:val="24"/>
              </w:rPr>
              <w:t>Balance sheets are on MC website.</w:t>
            </w:r>
            <w:r>
              <w:rPr>
                <w:rFonts w:ascii="Arial" w:hAnsi="Arial" w:cs="Arial"/>
                <w:sz w:val="24"/>
                <w:szCs w:val="24"/>
              </w:rPr>
              <w:t>Screenshots have been attached.</w:t>
            </w:r>
          </w:p>
          <w:p w:rsidR="00C71DFB" w:rsidRPr="00DF1A82" w:rsidRDefault="000D61CA" w:rsidP="00DF1A82">
            <w:pPr>
              <w:spacing w:after="200" w:line="276" w:lineRule="auto"/>
              <w:rPr>
                <w:rFonts w:ascii="Arial" w:hAnsi="Arial" w:cs="Arial"/>
                <w:sz w:val="24"/>
                <w:szCs w:val="24"/>
              </w:rPr>
            </w:pPr>
            <w:hyperlink r:id="rId31" w:history="1">
              <w:r w:rsidR="001948EA">
                <w:rPr>
                  <w:rStyle w:val="Hyperlink"/>
                </w:rPr>
                <w:t>http://npprampur.gov.in/documents/budget/Balance%20Sheet%202016-2017.pdf</w:t>
              </w:r>
            </w:hyperlink>
          </w:p>
        </w:tc>
        <w:tc>
          <w:tcPr>
            <w:tcW w:w="804" w:type="pct"/>
            <w:hideMark/>
          </w:tcPr>
          <w:p w:rsidR="00481286" w:rsidRDefault="00481286" w:rsidP="00DF1A82">
            <w:pPr>
              <w:spacing w:after="200"/>
            </w:pPr>
          </w:p>
          <w:p w:rsidR="00375CBD" w:rsidRPr="00233566" w:rsidRDefault="000D61CA" w:rsidP="00DF1A82">
            <w:pPr>
              <w:spacing w:after="200"/>
              <w:rPr>
                <w:rFonts w:ascii="Arial" w:hAnsi="Arial" w:cs="Arial"/>
                <w:bCs/>
                <w:szCs w:val="24"/>
              </w:rPr>
            </w:pPr>
            <w:hyperlink w:anchor="Annexure2budget" w:history="1">
              <w:r w:rsidR="00DF1A82" w:rsidRPr="00233566">
                <w:rPr>
                  <w:rStyle w:val="Hyperlink"/>
                  <w:rFonts w:ascii="Arial" w:hAnsi="Arial" w:cs="Arial"/>
                  <w:bCs/>
                  <w:szCs w:val="24"/>
                </w:rPr>
                <w:t xml:space="preserve">ANNEX2.2 </w:t>
              </w:r>
              <w:r w:rsidR="005E3CD3" w:rsidRPr="00233566">
                <w:rPr>
                  <w:rStyle w:val="Hyperlink"/>
                  <w:rFonts w:ascii="Arial" w:hAnsi="Arial" w:cs="Arial"/>
                  <w:bCs/>
                  <w:szCs w:val="24"/>
                </w:rPr>
                <w:t>.a</w:t>
              </w:r>
              <w:r w:rsidR="00D9753D" w:rsidRPr="00233566">
                <w:rPr>
                  <w:rStyle w:val="Hyperlink"/>
                  <w:rFonts w:ascii="Arial" w:hAnsi="Arial" w:cs="Arial"/>
                  <w:bCs/>
                  <w:szCs w:val="24"/>
                </w:rPr>
                <w:t>.</w:t>
              </w:r>
              <w:r w:rsidR="00D9753D" w:rsidRPr="00233566">
                <w:rPr>
                  <w:rStyle w:val="Hyperlink"/>
                </w:rPr>
                <w:t>1</w:t>
              </w:r>
            </w:hyperlink>
          </w:p>
          <w:p w:rsidR="00C71DFB" w:rsidRDefault="00C71DFB" w:rsidP="00DF1A82">
            <w:pPr>
              <w:spacing w:after="200"/>
              <w:rPr>
                <w:rFonts w:ascii="Arial" w:hAnsi="Arial" w:cs="Arial"/>
                <w:bCs/>
                <w:szCs w:val="24"/>
              </w:rPr>
            </w:pPr>
          </w:p>
          <w:p w:rsidR="005F6D97" w:rsidRDefault="005F6D97" w:rsidP="00DF1A82">
            <w:pPr>
              <w:spacing w:after="200"/>
              <w:rPr>
                <w:rFonts w:ascii="Arial" w:hAnsi="Arial" w:cs="Arial"/>
                <w:bCs/>
                <w:szCs w:val="24"/>
              </w:rPr>
            </w:pPr>
          </w:p>
          <w:p w:rsidR="005F6D97" w:rsidRDefault="005F6D97" w:rsidP="00DF1A82">
            <w:pPr>
              <w:spacing w:after="200"/>
              <w:rPr>
                <w:rFonts w:ascii="Arial" w:hAnsi="Arial" w:cs="Arial"/>
                <w:bCs/>
                <w:szCs w:val="24"/>
              </w:rPr>
            </w:pPr>
          </w:p>
          <w:p w:rsidR="00C71DFB" w:rsidRPr="006E744D" w:rsidRDefault="000D61CA" w:rsidP="00175965">
            <w:pPr>
              <w:spacing w:after="200"/>
              <w:rPr>
                <w:rFonts w:ascii="Arial" w:hAnsi="Arial" w:cs="Arial"/>
                <w:sz w:val="24"/>
                <w:szCs w:val="24"/>
              </w:rPr>
            </w:pPr>
            <w:hyperlink w:anchor="Annexure4financialSt" w:history="1">
              <w:r w:rsidR="00C71DFB" w:rsidRPr="00140D88">
                <w:rPr>
                  <w:rStyle w:val="Hyperlink"/>
                  <w:rFonts w:ascii="Arial" w:hAnsi="Arial" w:cs="Arial"/>
                  <w:bCs/>
                  <w:szCs w:val="24"/>
                </w:rPr>
                <w:t>ANNEX</w:t>
              </w:r>
              <w:r w:rsidR="00175965" w:rsidRPr="00140D88">
                <w:rPr>
                  <w:rStyle w:val="Hyperlink"/>
                  <w:rFonts w:ascii="Arial" w:hAnsi="Arial" w:cs="Arial"/>
                  <w:bCs/>
                  <w:szCs w:val="24"/>
                </w:rPr>
                <w:t>2.2</w:t>
              </w:r>
              <w:r w:rsidR="00C71DFB" w:rsidRPr="00140D88">
                <w:rPr>
                  <w:rStyle w:val="Hyperlink"/>
                  <w:rFonts w:ascii="Arial" w:hAnsi="Arial" w:cs="Arial"/>
                  <w:bCs/>
                  <w:szCs w:val="24"/>
                </w:rPr>
                <w:t>.b</w:t>
              </w:r>
            </w:hyperlink>
          </w:p>
        </w:tc>
        <w:tc>
          <w:tcPr>
            <w:tcW w:w="458" w:type="pct"/>
            <w:hideMark/>
          </w:tcPr>
          <w:p w:rsidR="00481286" w:rsidRDefault="00481286" w:rsidP="003549EA">
            <w:pPr>
              <w:spacing w:after="200" w:line="276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DF1A82" w:rsidRDefault="003549EA" w:rsidP="003549EA">
            <w:pPr>
              <w:spacing w:after="200" w:line="276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28729E">
              <w:rPr>
                <w:rFonts w:ascii="Arial" w:hAnsi="Arial" w:cs="Arial"/>
                <w:b/>
                <w:sz w:val="24"/>
                <w:szCs w:val="24"/>
              </w:rPr>
              <w:t>15</w:t>
            </w:r>
            <w:r w:rsidR="006E744D">
              <w:rPr>
                <w:rFonts w:ascii="Arial" w:hAnsi="Arial" w:cs="Arial"/>
                <w:b/>
                <w:sz w:val="24"/>
                <w:szCs w:val="24"/>
              </w:rPr>
              <w:t>-16</w:t>
            </w:r>
          </w:p>
          <w:p w:rsidR="006E744D" w:rsidRDefault="006E744D" w:rsidP="003549EA">
            <w:pPr>
              <w:spacing w:after="200" w:line="276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28729E" w:rsidRDefault="0028729E" w:rsidP="003549EA">
            <w:pPr>
              <w:spacing w:after="200" w:line="276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5F6D97" w:rsidRDefault="005F6D97" w:rsidP="005F6D97">
            <w:pPr>
              <w:spacing w:after="200" w:line="276" w:lineRule="auto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6E744D" w:rsidRDefault="006E744D" w:rsidP="003549EA">
            <w:pPr>
              <w:spacing w:after="200" w:line="276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28729E" w:rsidRPr="0028729E" w:rsidRDefault="006E744D" w:rsidP="00140D88">
            <w:pPr>
              <w:spacing w:after="200" w:line="276" w:lineRule="auto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1</w:t>
            </w:r>
            <w:r w:rsidR="005F6D97">
              <w:rPr>
                <w:rFonts w:ascii="Arial" w:hAnsi="Arial" w:cs="Arial"/>
                <w:b/>
                <w:sz w:val="24"/>
                <w:szCs w:val="24"/>
              </w:rPr>
              <w:t>7</w:t>
            </w:r>
            <w:r>
              <w:rPr>
                <w:rFonts w:ascii="Arial" w:hAnsi="Arial" w:cs="Arial"/>
                <w:b/>
                <w:sz w:val="24"/>
                <w:szCs w:val="24"/>
              </w:rPr>
              <w:t>-2</w:t>
            </w:r>
            <w:r w:rsidR="00140D88">
              <w:rPr>
                <w:rFonts w:ascii="Arial" w:hAnsi="Arial" w:cs="Arial"/>
                <w:b/>
                <w:sz w:val="24"/>
                <w:szCs w:val="24"/>
              </w:rPr>
              <w:t>2</w:t>
            </w:r>
          </w:p>
        </w:tc>
      </w:tr>
    </w:tbl>
    <w:p w:rsidR="00BA2AB8" w:rsidRDefault="00BA2AB8" w:rsidP="005F41DA">
      <w:pPr>
        <w:rPr>
          <w:b/>
          <w:sz w:val="32"/>
        </w:rPr>
      </w:pPr>
    </w:p>
    <w:p w:rsidR="00BA2AB8" w:rsidRDefault="00BA2AB8" w:rsidP="005F41DA">
      <w:pPr>
        <w:rPr>
          <w:b/>
          <w:sz w:val="32"/>
        </w:rPr>
      </w:pPr>
    </w:p>
    <w:p w:rsidR="00BA2AB8" w:rsidRDefault="00BA2AB8" w:rsidP="005F41DA">
      <w:pPr>
        <w:rPr>
          <w:b/>
          <w:sz w:val="32"/>
        </w:rPr>
      </w:pPr>
    </w:p>
    <w:p w:rsidR="00DA32A8" w:rsidRDefault="00DA32A8" w:rsidP="005F41DA">
      <w:pPr>
        <w:rPr>
          <w:b/>
          <w:sz w:val="32"/>
        </w:rPr>
      </w:pPr>
    </w:p>
    <w:p w:rsidR="00DA32A8" w:rsidRDefault="00DA32A8" w:rsidP="005F41DA">
      <w:pPr>
        <w:rPr>
          <w:b/>
          <w:sz w:val="32"/>
        </w:rPr>
      </w:pPr>
    </w:p>
    <w:p w:rsidR="00DA32A8" w:rsidRDefault="00DA32A8" w:rsidP="005F41DA">
      <w:pPr>
        <w:rPr>
          <w:b/>
          <w:sz w:val="32"/>
        </w:rPr>
      </w:pPr>
    </w:p>
    <w:p w:rsidR="00F33962" w:rsidRDefault="00F33962" w:rsidP="00DA32A8">
      <w:pPr>
        <w:rPr>
          <w:b/>
          <w:bCs/>
          <w:sz w:val="32"/>
        </w:rPr>
      </w:pPr>
      <w:bookmarkStart w:id="1" w:name="Annexure1"/>
    </w:p>
    <w:p w:rsidR="00DA32A8" w:rsidRPr="00F33962" w:rsidRDefault="00F33962" w:rsidP="00DA32A8">
      <w:pPr>
        <w:rPr>
          <w:b/>
          <w:bCs/>
          <w:sz w:val="32"/>
        </w:rPr>
      </w:pPr>
      <w:r>
        <w:rPr>
          <w:b/>
          <w:bCs/>
          <w:noProof/>
          <w:sz w:val="32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-15875</wp:posOffset>
            </wp:positionH>
            <wp:positionV relativeFrom="margin">
              <wp:posOffset>465455</wp:posOffset>
            </wp:positionV>
            <wp:extent cx="5760085" cy="3657600"/>
            <wp:effectExtent l="19050" t="0" r="0" b="0"/>
            <wp:wrapSquare wrapText="bothSides"/>
            <wp:docPr id="10" name="Picture 8" descr="E:\GPS Image\IMG-20190412-WA000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6" name="Picture 2" descr="E:\GPS Image\IMG-20190412-WA0000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BD2F99">
        <w:rPr>
          <w:b/>
          <w:bCs/>
          <w:sz w:val="32"/>
        </w:rPr>
        <w:t>Annexure1.1</w:t>
      </w:r>
    </w:p>
    <w:bookmarkEnd w:id="1"/>
    <w:p w:rsidR="00DA32A8" w:rsidRDefault="00DA32A8" w:rsidP="00DA32A8">
      <w:pPr>
        <w:rPr>
          <w:b/>
          <w:sz w:val="32"/>
        </w:rPr>
      </w:pPr>
    </w:p>
    <w:p w:rsidR="00BA2AB8" w:rsidRDefault="00175965" w:rsidP="005F41DA">
      <w:pPr>
        <w:rPr>
          <w:b/>
          <w:sz w:val="32"/>
        </w:rPr>
      </w:pPr>
      <w:r>
        <w:rPr>
          <w:b/>
          <w:noProof/>
          <w:sz w:val="32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200025</wp:posOffset>
            </wp:positionH>
            <wp:positionV relativeFrom="margin">
              <wp:posOffset>4726940</wp:posOffset>
            </wp:positionV>
            <wp:extent cx="5398135" cy="3519170"/>
            <wp:effectExtent l="19050" t="0" r="0" b="0"/>
            <wp:wrapSquare wrapText="bothSides"/>
            <wp:docPr id="11" name="Picture 9" descr="C:\Users\A\Downloads\photo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7" name="Picture 3" descr="C:\Users\A\Downloads\photo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135" cy="3519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A2AB8" w:rsidRDefault="00BA2AB8" w:rsidP="005F41DA">
      <w:pPr>
        <w:rPr>
          <w:b/>
          <w:sz w:val="32"/>
        </w:rPr>
      </w:pPr>
    </w:p>
    <w:p w:rsidR="00BA2AB8" w:rsidRDefault="00BA2AB8" w:rsidP="005F41DA">
      <w:pPr>
        <w:rPr>
          <w:b/>
          <w:sz w:val="32"/>
        </w:rPr>
      </w:pPr>
    </w:p>
    <w:p w:rsidR="0025421E" w:rsidRDefault="0025421E" w:rsidP="005F41DA">
      <w:pPr>
        <w:rPr>
          <w:b/>
          <w:sz w:val="32"/>
        </w:rPr>
      </w:pPr>
    </w:p>
    <w:p w:rsidR="0025421E" w:rsidRDefault="0025421E" w:rsidP="005F41DA">
      <w:pPr>
        <w:rPr>
          <w:b/>
          <w:sz w:val="32"/>
        </w:rPr>
      </w:pPr>
    </w:p>
    <w:p w:rsidR="0025421E" w:rsidRDefault="0025421E" w:rsidP="005F41DA">
      <w:pPr>
        <w:rPr>
          <w:b/>
          <w:sz w:val="32"/>
        </w:rPr>
      </w:pPr>
    </w:p>
    <w:p w:rsidR="0025421E" w:rsidRDefault="0025421E" w:rsidP="005F41DA">
      <w:pPr>
        <w:rPr>
          <w:b/>
          <w:sz w:val="32"/>
        </w:rPr>
      </w:pPr>
    </w:p>
    <w:p w:rsidR="00240CA6" w:rsidRDefault="00240CA6" w:rsidP="005F41DA">
      <w:pPr>
        <w:rPr>
          <w:b/>
          <w:sz w:val="32"/>
        </w:rPr>
      </w:pPr>
    </w:p>
    <w:p w:rsidR="009F4617" w:rsidRDefault="009F4617">
      <w:pPr>
        <w:rPr>
          <w:b/>
          <w:sz w:val="32"/>
        </w:rPr>
      </w:pPr>
    </w:p>
    <w:p w:rsidR="009F4617" w:rsidRDefault="00585151">
      <w:pPr>
        <w:rPr>
          <w:b/>
          <w:sz w:val="32"/>
        </w:rPr>
      </w:pPr>
      <w:r>
        <w:rPr>
          <w:rFonts w:ascii="Arial" w:hAnsi="Arial" w:cs="Arial"/>
          <w:b/>
          <w:bCs/>
          <w:i/>
          <w:iCs/>
          <w:noProof/>
          <w:szCs w:val="32"/>
        </w:rPr>
        <w:drawing>
          <wp:inline distT="0" distB="0" distL="0" distR="0">
            <wp:extent cx="5943600" cy="6763128"/>
            <wp:effectExtent l="19050" t="0" r="0" b="0"/>
            <wp:docPr id="1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7631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F4617">
        <w:rPr>
          <w:b/>
          <w:sz w:val="32"/>
        </w:rPr>
        <w:br w:type="page"/>
      </w:r>
    </w:p>
    <w:p w:rsidR="009F4617" w:rsidRDefault="00585151">
      <w:pPr>
        <w:rPr>
          <w:b/>
          <w:sz w:val="32"/>
        </w:rPr>
      </w:pPr>
      <w:r>
        <w:rPr>
          <w:rFonts w:ascii="Arial" w:hAnsi="Arial" w:cs="Arial"/>
          <w:noProof/>
          <w:szCs w:val="32"/>
        </w:rPr>
        <w:lastRenderedPageBreak/>
        <w:drawing>
          <wp:inline distT="0" distB="0" distL="0" distR="0">
            <wp:extent cx="5943600" cy="6778215"/>
            <wp:effectExtent l="19050" t="0" r="0" b="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778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4617" w:rsidRDefault="009F4617">
      <w:pPr>
        <w:rPr>
          <w:b/>
          <w:sz w:val="32"/>
        </w:rPr>
      </w:pPr>
      <w:r>
        <w:rPr>
          <w:b/>
          <w:sz w:val="32"/>
        </w:rPr>
        <w:br w:type="page"/>
      </w:r>
    </w:p>
    <w:p w:rsidR="00175965" w:rsidRDefault="00585151" w:rsidP="00522EEF">
      <w:pPr>
        <w:spacing w:after="0"/>
        <w:rPr>
          <w:b/>
          <w:sz w:val="32"/>
        </w:rPr>
      </w:pPr>
      <w:r>
        <w:rPr>
          <w:rFonts w:ascii="Arial" w:hAnsi="Arial" w:cs="Arial"/>
          <w:noProof/>
          <w:szCs w:val="32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posOffset>19050</wp:posOffset>
            </wp:positionH>
            <wp:positionV relativeFrom="margin">
              <wp:posOffset>-190500</wp:posOffset>
            </wp:positionV>
            <wp:extent cx="5937885" cy="3324860"/>
            <wp:effectExtent l="19050" t="0" r="5715" b="0"/>
            <wp:wrapSquare wrapText="bothSides"/>
            <wp:docPr id="17" name="Picture 16" descr="Behind L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Behind LIC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324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Cs w:val="32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90170</wp:posOffset>
            </wp:positionH>
            <wp:positionV relativeFrom="margin">
              <wp:posOffset>3289300</wp:posOffset>
            </wp:positionV>
            <wp:extent cx="5935980" cy="4274820"/>
            <wp:effectExtent l="19050" t="0" r="7620" b="0"/>
            <wp:wrapSquare wrapText="bothSides"/>
            <wp:docPr id="16" name="Picture 13" descr="Civil Lines Par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ivil Lines Park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274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40CA6">
        <w:rPr>
          <w:b/>
          <w:sz w:val="32"/>
        </w:rPr>
        <w:br w:type="page"/>
      </w:r>
      <w:bookmarkStart w:id="2" w:name="Annexure2"/>
      <w:bookmarkStart w:id="3" w:name="Annexure2budget"/>
      <w:r w:rsidR="00522EEF">
        <w:rPr>
          <w:b/>
          <w:bCs/>
          <w:noProof/>
          <w:sz w:val="32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27305</wp:posOffset>
            </wp:positionH>
            <wp:positionV relativeFrom="margin">
              <wp:posOffset>448310</wp:posOffset>
            </wp:positionV>
            <wp:extent cx="5932805" cy="3346450"/>
            <wp:effectExtent l="19050" t="0" r="0" b="0"/>
            <wp:wrapSquare wrapText="bothSides"/>
            <wp:docPr id="1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334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75965">
        <w:rPr>
          <w:b/>
          <w:bCs/>
          <w:sz w:val="32"/>
        </w:rPr>
        <w:t>Annexure2.2.a</w:t>
      </w:r>
      <w:bookmarkEnd w:id="2"/>
      <w:bookmarkEnd w:id="3"/>
    </w:p>
    <w:p w:rsidR="0025421E" w:rsidRDefault="003E2DC2" w:rsidP="005F41DA">
      <w:pPr>
        <w:rPr>
          <w:b/>
          <w:sz w:val="32"/>
        </w:rPr>
      </w:pPr>
      <w:r>
        <w:rPr>
          <w:b/>
          <w:noProof/>
          <w:sz w:val="32"/>
        </w:rPr>
        <w:drawing>
          <wp:inline distT="0" distB="0" distL="0" distR="0">
            <wp:extent cx="5943600" cy="3343321"/>
            <wp:effectExtent l="19050" t="0" r="0" b="0"/>
            <wp:docPr id="1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3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662F" w:rsidRDefault="0027662F" w:rsidP="005F41DA">
      <w:pPr>
        <w:rPr>
          <w:b/>
          <w:sz w:val="32"/>
        </w:rPr>
      </w:pPr>
    </w:p>
    <w:p w:rsidR="0027662F" w:rsidRDefault="0027662F">
      <w:pPr>
        <w:rPr>
          <w:b/>
          <w:sz w:val="32"/>
        </w:rPr>
      </w:pPr>
    </w:p>
    <w:p w:rsidR="0027662F" w:rsidRDefault="0027662F">
      <w:pPr>
        <w:rPr>
          <w:b/>
          <w:sz w:val="32"/>
        </w:rPr>
      </w:pPr>
      <w:r>
        <w:rPr>
          <w:b/>
          <w:noProof/>
          <w:sz w:val="32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margin">
              <wp:posOffset>278130</wp:posOffset>
            </wp:positionH>
            <wp:positionV relativeFrom="margin">
              <wp:posOffset>3793490</wp:posOffset>
            </wp:positionV>
            <wp:extent cx="5507990" cy="3930015"/>
            <wp:effectExtent l="19050" t="0" r="0" b="0"/>
            <wp:wrapSquare wrapText="bothSides"/>
            <wp:docPr id="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7990" cy="3930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32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5507990" cy="3166110"/>
            <wp:effectExtent l="19050" t="0" r="0" b="0"/>
            <wp:wrapSquare wrapText="bothSides"/>
            <wp:docPr id="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7990" cy="3166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sz w:val="32"/>
        </w:rPr>
        <w:br w:type="page"/>
      </w:r>
    </w:p>
    <w:p w:rsidR="0027662F" w:rsidRDefault="005F6D97" w:rsidP="005F41DA">
      <w:pPr>
        <w:rPr>
          <w:b/>
          <w:sz w:val="32"/>
        </w:rPr>
      </w:pPr>
      <w:bookmarkStart w:id="4" w:name="Annexure4financialSt"/>
      <w:r>
        <w:rPr>
          <w:b/>
          <w:noProof/>
          <w:sz w:val="32"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margin">
              <wp:posOffset>-238125</wp:posOffset>
            </wp:positionH>
            <wp:positionV relativeFrom="margin">
              <wp:posOffset>733425</wp:posOffset>
            </wp:positionV>
            <wp:extent cx="6400800" cy="5457825"/>
            <wp:effectExtent l="19050" t="0" r="0" b="0"/>
            <wp:wrapSquare wrapText="bothSides"/>
            <wp:docPr id="20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545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D72C4">
        <w:rPr>
          <w:b/>
          <w:sz w:val="32"/>
        </w:rPr>
        <w:t>Annexure2.2.b</w:t>
      </w:r>
    </w:p>
    <w:bookmarkEnd w:id="4"/>
    <w:p w:rsidR="005F6D97" w:rsidRDefault="005F6D97" w:rsidP="005F41DA">
      <w:pPr>
        <w:rPr>
          <w:b/>
          <w:sz w:val="32"/>
        </w:rPr>
      </w:pPr>
    </w:p>
    <w:p w:rsidR="003D72C4" w:rsidRDefault="003D72C4" w:rsidP="005F41DA">
      <w:pPr>
        <w:rPr>
          <w:b/>
          <w:sz w:val="32"/>
        </w:rPr>
      </w:pPr>
    </w:p>
    <w:p w:rsidR="003D72C4" w:rsidRDefault="003D72C4">
      <w:pPr>
        <w:rPr>
          <w:b/>
          <w:sz w:val="32"/>
        </w:rPr>
      </w:pPr>
      <w:r>
        <w:rPr>
          <w:b/>
          <w:sz w:val="32"/>
        </w:rPr>
        <w:br w:type="page"/>
      </w:r>
    </w:p>
    <w:p w:rsidR="003D72C4" w:rsidRDefault="00313D16" w:rsidP="005F41DA">
      <w:pPr>
        <w:rPr>
          <w:b/>
          <w:sz w:val="32"/>
        </w:rPr>
      </w:pPr>
      <w:r>
        <w:rPr>
          <w:b/>
          <w:noProof/>
          <w:sz w:val="32"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3762375</wp:posOffset>
            </wp:positionV>
            <wp:extent cx="5943600" cy="3343275"/>
            <wp:effectExtent l="19050" t="0" r="0" b="0"/>
            <wp:wrapSquare wrapText="bothSides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32"/>
        </w:rPr>
        <w:drawing>
          <wp:anchor distT="0" distB="0" distL="114300" distR="114300" simplePos="0" relativeHeight="251673600" behindDoc="0" locked="0" layoutInCell="1" allowOverlap="1">
            <wp:simplePos x="933450" y="914400"/>
            <wp:positionH relativeFrom="margin">
              <wp:align>center</wp:align>
            </wp:positionH>
            <wp:positionV relativeFrom="margin">
              <wp:align>top</wp:align>
            </wp:positionV>
            <wp:extent cx="5943600" cy="3343275"/>
            <wp:effectExtent l="19050" t="0" r="0" b="0"/>
            <wp:wrapSquare wrapText="bothSides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D72C4" w:rsidRDefault="003D72C4">
      <w:pPr>
        <w:rPr>
          <w:b/>
          <w:sz w:val="32"/>
        </w:rPr>
      </w:pPr>
      <w:r>
        <w:rPr>
          <w:b/>
          <w:sz w:val="32"/>
        </w:rPr>
        <w:br w:type="page"/>
      </w:r>
    </w:p>
    <w:p w:rsidR="00313D16" w:rsidRDefault="003D39E8" w:rsidP="005F41DA">
      <w:pPr>
        <w:rPr>
          <w:b/>
          <w:sz w:val="32"/>
        </w:rPr>
      </w:pPr>
      <w:r>
        <w:rPr>
          <w:b/>
          <w:noProof/>
          <w:sz w:val="32"/>
        </w:rPr>
        <w:lastRenderedPageBreak/>
        <w:drawing>
          <wp:anchor distT="0" distB="0" distL="114300" distR="114300" simplePos="0" relativeHeight="251682816" behindDoc="0" locked="0" layoutInCell="1" allowOverlap="1">
            <wp:simplePos x="0" y="0"/>
            <wp:positionH relativeFrom="margin">
              <wp:posOffset>3400425</wp:posOffset>
            </wp:positionH>
            <wp:positionV relativeFrom="margin">
              <wp:posOffset>3999865</wp:posOffset>
            </wp:positionV>
            <wp:extent cx="3028950" cy="4124325"/>
            <wp:effectExtent l="19050" t="0" r="0" b="0"/>
            <wp:wrapSquare wrapText="bothSides"/>
            <wp:docPr id="19" name="Picture 5" descr="E:\19 refoem meeting\balance sheet photo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19 refoem meeting\balance sheet photo\4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4124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464E8">
        <w:rPr>
          <w:b/>
          <w:noProof/>
          <w:sz w:val="32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margin">
              <wp:align>left</wp:align>
            </wp:positionH>
            <wp:positionV relativeFrom="margin">
              <wp:align>bottom</wp:align>
            </wp:positionV>
            <wp:extent cx="3200400" cy="4333875"/>
            <wp:effectExtent l="19050" t="0" r="0" b="0"/>
            <wp:wrapSquare wrapText="bothSides"/>
            <wp:docPr id="8" name="Picture 4" descr="E:\19 refoem meeting\balance sheet photo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19 refoem meeting\balance sheet photo\3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4333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464E8">
        <w:rPr>
          <w:b/>
          <w:noProof/>
          <w:sz w:val="32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margin">
              <wp:posOffset>3276600</wp:posOffset>
            </wp:positionH>
            <wp:positionV relativeFrom="margin">
              <wp:align>top</wp:align>
            </wp:positionV>
            <wp:extent cx="3133725" cy="3810000"/>
            <wp:effectExtent l="19050" t="0" r="9525" b="0"/>
            <wp:wrapSquare wrapText="bothSides"/>
            <wp:docPr id="7" name="Picture 3" descr="E:\19 refoem meeting\balance sheet photo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19 refoem meeting\balance sheet photo\2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464E8">
        <w:rPr>
          <w:b/>
          <w:noProof/>
          <w:sz w:val="32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3133725" cy="3810000"/>
            <wp:effectExtent l="19050" t="0" r="9525" b="0"/>
            <wp:wrapSquare wrapText="bothSides"/>
            <wp:docPr id="2" name="Picture 2" descr="E:\19 refoem meeting\balance sheet photo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19 refoem meeting\balance sheet photo\1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7662F" w:rsidRDefault="0027662F" w:rsidP="005F41DA">
      <w:pPr>
        <w:rPr>
          <w:b/>
          <w:sz w:val="32"/>
        </w:rPr>
      </w:pPr>
    </w:p>
    <w:p w:rsidR="00F33962" w:rsidRDefault="00F33962" w:rsidP="005F41DA">
      <w:pPr>
        <w:rPr>
          <w:b/>
          <w:sz w:val="32"/>
        </w:rPr>
      </w:pPr>
    </w:p>
    <w:p w:rsidR="00233566" w:rsidRDefault="00313D16" w:rsidP="005F41DA">
      <w:pPr>
        <w:rPr>
          <w:b/>
          <w:sz w:val="32"/>
        </w:rPr>
      </w:pPr>
      <w:r>
        <w:rPr>
          <w:b/>
          <w:noProof/>
          <w:sz w:val="32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margin">
              <wp:posOffset>180975</wp:posOffset>
            </wp:positionH>
            <wp:positionV relativeFrom="margin">
              <wp:posOffset>3724275</wp:posOffset>
            </wp:positionV>
            <wp:extent cx="5934075" cy="3343275"/>
            <wp:effectExtent l="19050" t="0" r="9525" b="0"/>
            <wp:wrapSquare wrapText="bothSides"/>
            <wp:docPr id="18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32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margin">
              <wp:posOffset>123825</wp:posOffset>
            </wp:positionH>
            <wp:positionV relativeFrom="margin">
              <wp:posOffset>171450</wp:posOffset>
            </wp:positionV>
            <wp:extent cx="5934075" cy="3343275"/>
            <wp:effectExtent l="19050" t="0" r="9525" b="0"/>
            <wp:wrapSquare wrapText="bothSides"/>
            <wp:docPr id="9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13D16" w:rsidRDefault="00313D16" w:rsidP="005F41DA">
      <w:pPr>
        <w:rPr>
          <w:b/>
          <w:sz w:val="32"/>
        </w:rPr>
      </w:pPr>
    </w:p>
    <w:p w:rsidR="00313D16" w:rsidRDefault="00313D16" w:rsidP="005F41DA">
      <w:pPr>
        <w:rPr>
          <w:b/>
          <w:sz w:val="32"/>
        </w:rPr>
      </w:pPr>
    </w:p>
    <w:p w:rsidR="00313D16" w:rsidRDefault="00313D16">
      <w:pPr>
        <w:rPr>
          <w:b/>
          <w:sz w:val="32"/>
        </w:rPr>
      </w:pPr>
    </w:p>
    <w:p w:rsidR="00313D16" w:rsidRDefault="00313D16" w:rsidP="005F41DA">
      <w:pPr>
        <w:rPr>
          <w:b/>
          <w:sz w:val="32"/>
        </w:rPr>
      </w:pPr>
      <w:r>
        <w:rPr>
          <w:b/>
          <w:noProof/>
          <w:sz w:val="32"/>
        </w:rPr>
        <w:drawing>
          <wp:inline distT="0" distB="0" distL="0" distR="0">
            <wp:extent cx="5943600" cy="2990850"/>
            <wp:effectExtent l="1905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9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3566" w:rsidRDefault="00313D16" w:rsidP="005F41DA">
      <w:pPr>
        <w:rPr>
          <w:b/>
          <w:sz w:val="32"/>
        </w:rPr>
      </w:pPr>
      <w:r>
        <w:rPr>
          <w:b/>
          <w:noProof/>
          <w:sz w:val="32"/>
        </w:rPr>
        <w:drawing>
          <wp:anchor distT="0" distB="0" distL="114300" distR="114300" simplePos="0" relativeHeight="251677696" behindDoc="0" locked="0" layoutInCell="1" allowOverlap="1">
            <wp:simplePos x="933450" y="914400"/>
            <wp:positionH relativeFrom="margin">
              <wp:align>center</wp:align>
            </wp:positionH>
            <wp:positionV relativeFrom="margin">
              <wp:align>top</wp:align>
            </wp:positionV>
            <wp:extent cx="5943600" cy="3343275"/>
            <wp:effectExtent l="19050" t="0" r="0" b="0"/>
            <wp:wrapSquare wrapText="bothSides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13D16" w:rsidRDefault="0070104A" w:rsidP="005F41DA">
      <w:pPr>
        <w:rPr>
          <w:b/>
          <w:sz w:val="32"/>
        </w:rPr>
      </w:pPr>
      <w:r>
        <w:rPr>
          <w:b/>
          <w:noProof/>
          <w:sz w:val="32"/>
        </w:rPr>
        <w:lastRenderedPageBreak/>
        <w:drawing>
          <wp:anchor distT="0" distB="0" distL="114300" distR="114300" simplePos="0" relativeHeight="251678720" behindDoc="0" locked="0" layoutInCell="1" allowOverlap="1">
            <wp:simplePos x="0" y="0"/>
            <wp:positionH relativeFrom="margin">
              <wp:posOffset>-123825</wp:posOffset>
            </wp:positionH>
            <wp:positionV relativeFrom="margin">
              <wp:posOffset>-485775</wp:posOffset>
            </wp:positionV>
            <wp:extent cx="6305550" cy="7239000"/>
            <wp:effectExtent l="19050" t="0" r="0" b="0"/>
            <wp:wrapSquare wrapText="bothSides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723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13D16" w:rsidRDefault="00313D16" w:rsidP="005F41DA">
      <w:pPr>
        <w:rPr>
          <w:b/>
          <w:sz w:val="32"/>
        </w:rPr>
      </w:pPr>
    </w:p>
    <w:p w:rsidR="00313D16" w:rsidRPr="005F41DA" w:rsidRDefault="00313D16" w:rsidP="005F41DA">
      <w:pPr>
        <w:rPr>
          <w:b/>
          <w:sz w:val="32"/>
        </w:rPr>
      </w:pPr>
    </w:p>
    <w:sectPr w:rsidR="00313D16" w:rsidRPr="005F41DA" w:rsidSect="00EC053F">
      <w:footerReference w:type="default" r:id="rId54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51D4D" w:rsidRDefault="00D51D4D" w:rsidP="00910269">
      <w:pPr>
        <w:spacing w:after="0" w:line="240" w:lineRule="auto"/>
      </w:pPr>
      <w:r>
        <w:separator/>
      </w:r>
    </w:p>
  </w:endnote>
  <w:endnote w:type="continuationSeparator" w:id="1">
    <w:p w:rsidR="00D51D4D" w:rsidRDefault="00D51D4D" w:rsidP="0091026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4043226"/>
      <w:docPartObj>
        <w:docPartGallery w:val="Page Numbers (Bottom of Page)"/>
        <w:docPartUnique/>
      </w:docPartObj>
    </w:sdtPr>
    <w:sdtContent>
      <w:p w:rsidR="00910269" w:rsidRDefault="000D61CA">
        <w:pPr>
          <w:pStyle w:val="Footer"/>
        </w:pPr>
        <w:r>
          <w:rPr>
            <w:noProof/>
            <w:lang w:eastAsia="zh-TW"/>
          </w:rPr>
          <w:pict>
            <v:group id="_x0000_s2049" style="position:absolute;margin-left:-112pt;margin-top:0;width:33pt;height:25.35pt;z-index:251660288;mso-position-horizontal:right;mso-position-horizontal-relative:margin;mso-position-vertical:center;mso-position-vertical-relative:bottom-margin-area" coordorigin="1731,14550" coordsize="660,507" o:allowincell="f">
              <v:shapetype id="_x0000_t4" coordsize="21600,21600" o:spt="4" path="m10800,l,10800,10800,21600,21600,10800xe">
                <v:stroke joinstyle="miter"/>
                <v:path gradientshapeok="t" o:connecttype="rect" textboxrect="5400,5400,16200,16200"/>
              </v:shapetype>
              <v:shape id="_x0000_s2050" type="#_x0000_t4" style="position:absolute;left:1793;top:14550;width:536;height:507" filled="f" strokecolor="#a5a5a5 [2092]"/>
              <v:rect id="_x0000_s2051" style="position:absolute;left:1848;top:14616;width:427;height:375" filled="f" strokecolor="#a5a5a5 [2092]"/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2052" type="#_x0000_t202" style="position:absolute;left:1731;top:14639;width:660;height:330" filled="f" stroked="f">
                <v:textbox style="mso-next-textbox:#_x0000_s2052" inset="0,2.16pt,0,0">
                  <w:txbxContent>
                    <w:p w:rsidR="00910269" w:rsidRDefault="000D61CA">
                      <w:pPr>
                        <w:spacing w:after="0" w:line="240" w:lineRule="auto"/>
                        <w:jc w:val="center"/>
                        <w:rPr>
                          <w:color w:val="17365D" w:themeColor="text2" w:themeShade="BF"/>
                          <w:sz w:val="16"/>
                          <w:szCs w:val="16"/>
                        </w:rPr>
                      </w:pPr>
                      <w:fldSimple w:instr=" PAGE   \* MERGEFORMAT ">
                        <w:r w:rsidR="0070104A" w:rsidRPr="0070104A">
                          <w:rPr>
                            <w:noProof/>
                            <w:color w:val="17365D" w:themeColor="text2" w:themeShade="BF"/>
                            <w:sz w:val="16"/>
                            <w:szCs w:val="16"/>
                          </w:rPr>
                          <w:t>10</w:t>
                        </w:r>
                      </w:fldSimple>
                    </w:p>
                  </w:txbxContent>
                </v:textbox>
              </v:shape>
              <v:group id="_x0000_s2053" style="position:absolute;left:1775;top:14647;width:571;height:314" coordorigin="1705,14935" coordsize="682,375">
                <v:shapetype id="_x0000_t8" coordsize="21600,21600" o:spt="8" adj="5400" path="m,l@0,21600@1,21600,21600,xe">
                  <v:stroke joinstyle="miter"/>
                  <v:formulas>
                    <v:f eqn="val #0"/>
                    <v:f eqn="sum width 0 #0"/>
                    <v:f eqn="prod #0 1 2"/>
                    <v:f eqn="sum width 0 @2"/>
                    <v:f eqn="mid #0 width"/>
                    <v:f eqn="mid @1 0"/>
                    <v:f eqn="prod height width #0"/>
                    <v:f eqn="prod @6 1 2"/>
                    <v:f eqn="sum height 0 @7"/>
                    <v:f eqn="prod width 1 2"/>
                    <v:f eqn="sum #0 0 @9"/>
                    <v:f eqn="if @10 @8 0"/>
                    <v:f eqn="if @10 @7 height"/>
                  </v:formulas>
                  <v:path gradientshapeok="t" o:connecttype="custom" o:connectlocs="@3,10800;10800,21600;@2,10800;10800,0" textboxrect="1800,1800,19800,19800;4500,4500,17100,17100;7200,7200,14400,14400"/>
                  <v:handles>
                    <v:h position="#0,bottomRight" xrange="0,10800"/>
                  </v:handles>
                </v:shapetype>
                <v:shape id="_x0000_s2054" type="#_x0000_t8" style="position:absolute;left:1782;top:14858;width:375;height:530;rotation:-90" filled="f" strokecolor="#a5a5a5 [2092]"/>
                <v:shape id="_x0000_s2055" type="#_x0000_t8" style="position:absolute;left:1934;top:14858;width:375;height:530;rotation:-90;flip:x" filled="f" strokecolor="#a5a5a5 [2092]"/>
              </v:group>
              <w10:wrap anchorx="margin" anchory="page"/>
            </v:group>
          </w:pict>
        </w:r>
      </w:p>
    </w:sdtContent>
  </w:sdt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51D4D" w:rsidRDefault="00D51D4D" w:rsidP="00910269">
      <w:pPr>
        <w:spacing w:after="0" w:line="240" w:lineRule="auto"/>
      </w:pPr>
      <w:r>
        <w:separator/>
      </w:r>
    </w:p>
  </w:footnote>
  <w:footnote w:type="continuationSeparator" w:id="1">
    <w:p w:rsidR="00D51D4D" w:rsidRDefault="00D51D4D" w:rsidP="0091026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072277B"/>
    <w:multiLevelType w:val="hybridMultilevel"/>
    <w:tmpl w:val="72B868E8"/>
    <w:lvl w:ilvl="0" w:tplc="1EB8024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135E7A36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45E3FE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4B8EE49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8FA08960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A79C8080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10667E0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DBE2166E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DBE45D0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33C008C0"/>
    <w:multiLevelType w:val="hybridMultilevel"/>
    <w:tmpl w:val="B15CC966"/>
    <w:lvl w:ilvl="0" w:tplc="0B005D0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DE6C52C2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63841AE4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8A6143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52B4185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2E2CC9F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8C88C548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EF06599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AB8001F0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68C4657E"/>
    <w:multiLevelType w:val="hybridMultilevel"/>
    <w:tmpl w:val="DAFEC87E"/>
    <w:lvl w:ilvl="0" w:tplc="1CD8F57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BB0B320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4F062D24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23CA409C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9A4C34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3B0A4E40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518CEB6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55DEA6E0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4EC67D4C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78942709"/>
    <w:multiLevelType w:val="hybridMultilevel"/>
    <w:tmpl w:val="812021E8"/>
    <w:lvl w:ilvl="0" w:tplc="27D22B0C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6387D04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63507F6C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EDCAEE22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3CF8510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F0EE8C0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C92E6112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5A18B60E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C9D68DC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  <w:num w:numId="2">
    <w:abstractNumId w:val="3"/>
  </w:num>
  <w:num w:numId="3">
    <w:abstractNumId w:val="1"/>
  </w:num>
  <w:num w:numId="4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hdrShapeDefaults>
    <o:shapedefaults v:ext="edit" spidmax="13314"/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/>
  <w:rsids>
    <w:rsidRoot w:val="00F34615"/>
    <w:rsid w:val="00060961"/>
    <w:rsid w:val="000D1DE4"/>
    <w:rsid w:val="000D61CA"/>
    <w:rsid w:val="00140D88"/>
    <w:rsid w:val="00141BDA"/>
    <w:rsid w:val="001703C4"/>
    <w:rsid w:val="00175965"/>
    <w:rsid w:val="00177037"/>
    <w:rsid w:val="00192B7F"/>
    <w:rsid w:val="001948EA"/>
    <w:rsid w:val="001E3777"/>
    <w:rsid w:val="001E6A09"/>
    <w:rsid w:val="00233566"/>
    <w:rsid w:val="00240CA6"/>
    <w:rsid w:val="002464E8"/>
    <w:rsid w:val="00251541"/>
    <w:rsid w:val="0025421E"/>
    <w:rsid w:val="0027662F"/>
    <w:rsid w:val="0028729E"/>
    <w:rsid w:val="002B124A"/>
    <w:rsid w:val="002E0318"/>
    <w:rsid w:val="002F1E5A"/>
    <w:rsid w:val="00305C76"/>
    <w:rsid w:val="00313D16"/>
    <w:rsid w:val="003549EA"/>
    <w:rsid w:val="00375CBD"/>
    <w:rsid w:val="00393EF5"/>
    <w:rsid w:val="003C1411"/>
    <w:rsid w:val="003D39E8"/>
    <w:rsid w:val="003D72C4"/>
    <w:rsid w:val="003E2DC2"/>
    <w:rsid w:val="004364BF"/>
    <w:rsid w:val="00440D12"/>
    <w:rsid w:val="00477132"/>
    <w:rsid w:val="00477460"/>
    <w:rsid w:val="00477C09"/>
    <w:rsid w:val="00480188"/>
    <w:rsid w:val="00481286"/>
    <w:rsid w:val="004A6083"/>
    <w:rsid w:val="00522EEF"/>
    <w:rsid w:val="00585151"/>
    <w:rsid w:val="005E3CD3"/>
    <w:rsid w:val="005F3BC9"/>
    <w:rsid w:val="005F41DA"/>
    <w:rsid w:val="005F6D97"/>
    <w:rsid w:val="0065110C"/>
    <w:rsid w:val="00652FC9"/>
    <w:rsid w:val="006E744D"/>
    <w:rsid w:val="006F4FE3"/>
    <w:rsid w:val="0070104A"/>
    <w:rsid w:val="00752140"/>
    <w:rsid w:val="00754646"/>
    <w:rsid w:val="00755FC0"/>
    <w:rsid w:val="007F2289"/>
    <w:rsid w:val="0088296B"/>
    <w:rsid w:val="008A6CF8"/>
    <w:rsid w:val="008D4960"/>
    <w:rsid w:val="008F24DC"/>
    <w:rsid w:val="00910269"/>
    <w:rsid w:val="00956E8B"/>
    <w:rsid w:val="00985EF7"/>
    <w:rsid w:val="009A143C"/>
    <w:rsid w:val="009F4617"/>
    <w:rsid w:val="009F53A1"/>
    <w:rsid w:val="00A1533B"/>
    <w:rsid w:val="00A26767"/>
    <w:rsid w:val="00A32C98"/>
    <w:rsid w:val="00A66316"/>
    <w:rsid w:val="00A81490"/>
    <w:rsid w:val="00AC046A"/>
    <w:rsid w:val="00AD3A3C"/>
    <w:rsid w:val="00BA0333"/>
    <w:rsid w:val="00BA2AB8"/>
    <w:rsid w:val="00BD0744"/>
    <w:rsid w:val="00BD2F99"/>
    <w:rsid w:val="00C10E6E"/>
    <w:rsid w:val="00C71DFB"/>
    <w:rsid w:val="00C74728"/>
    <w:rsid w:val="00CC06B4"/>
    <w:rsid w:val="00CD3597"/>
    <w:rsid w:val="00D178A9"/>
    <w:rsid w:val="00D51D4D"/>
    <w:rsid w:val="00D54C2A"/>
    <w:rsid w:val="00D9753D"/>
    <w:rsid w:val="00DA32A8"/>
    <w:rsid w:val="00DF1A82"/>
    <w:rsid w:val="00E53073"/>
    <w:rsid w:val="00E76E5F"/>
    <w:rsid w:val="00EC053F"/>
    <w:rsid w:val="00F02466"/>
    <w:rsid w:val="00F03EE9"/>
    <w:rsid w:val="00F24544"/>
    <w:rsid w:val="00F33962"/>
    <w:rsid w:val="00F34615"/>
    <w:rsid w:val="00F749E3"/>
    <w:rsid w:val="00FA507A"/>
    <w:rsid w:val="00FC7ADC"/>
    <w:rsid w:val="00FD5DC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31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C053F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3461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34615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2E0318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8F24DC"/>
    <w:pPr>
      <w:ind w:left="720"/>
      <w:contextualSpacing/>
    </w:pPr>
  </w:style>
  <w:style w:type="table" w:styleId="TableGrid">
    <w:name w:val="Table Grid"/>
    <w:basedOn w:val="TableNormal"/>
    <w:uiPriority w:val="59"/>
    <w:rsid w:val="00393EF5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FollowedHyperlink">
    <w:name w:val="FollowedHyperlink"/>
    <w:basedOn w:val="DefaultParagraphFont"/>
    <w:uiPriority w:val="99"/>
    <w:semiHidden/>
    <w:unhideWhenUsed/>
    <w:rsid w:val="00BD2F99"/>
    <w:rPr>
      <w:color w:val="800080" w:themeColor="followedHyperlink"/>
      <w:u w:val="single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1E3777"/>
    <w:rPr>
      <w:color w:val="808080"/>
      <w:shd w:val="clear" w:color="auto" w:fill="E6E6E6"/>
    </w:rPr>
  </w:style>
  <w:style w:type="paragraph" w:styleId="Header">
    <w:name w:val="header"/>
    <w:basedOn w:val="Normal"/>
    <w:link w:val="HeaderChar"/>
    <w:uiPriority w:val="99"/>
    <w:semiHidden/>
    <w:unhideWhenUsed/>
    <w:rsid w:val="0091026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910269"/>
  </w:style>
  <w:style w:type="paragraph" w:styleId="Footer">
    <w:name w:val="footer"/>
    <w:basedOn w:val="Normal"/>
    <w:link w:val="FooterChar"/>
    <w:uiPriority w:val="99"/>
    <w:semiHidden/>
    <w:unhideWhenUsed/>
    <w:rsid w:val="0091026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910269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7287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82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201350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983811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58285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55826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664294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86504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871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24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237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083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696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96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545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341276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92057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3867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2502567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061994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3361361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896299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207805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888748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83675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05812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9985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729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002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164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367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210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8922360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410097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2651032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9572131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9155037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744489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15914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33119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0177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845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306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968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154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npprampur.gov.in/Services.html" TargetMode="External"/><Relationship Id="rId18" Type="http://schemas.openxmlformats.org/officeDocument/2006/relationships/hyperlink" Target="http://e-nagarsewaup.gov.in/ptaxnpp/" TargetMode="External"/><Relationship Id="rId26" Type="http://schemas.openxmlformats.org/officeDocument/2006/relationships/hyperlink" Target="https://rdarampur.com/bye-laws-2016/" TargetMode="External"/><Relationship Id="rId39" Type="http://schemas.openxmlformats.org/officeDocument/2006/relationships/image" Target="media/image9.png"/><Relationship Id="rId21" Type="http://schemas.openxmlformats.org/officeDocument/2006/relationships/hyperlink" Target="http://npprampur.gov.in/documents/budget/budget_2018-19.pdf" TargetMode="External"/><Relationship Id="rId34" Type="http://schemas.openxmlformats.org/officeDocument/2006/relationships/image" Target="media/image4.emf"/><Relationship Id="rId42" Type="http://schemas.openxmlformats.org/officeDocument/2006/relationships/image" Target="media/image12.png"/><Relationship Id="rId47" Type="http://schemas.openxmlformats.org/officeDocument/2006/relationships/image" Target="media/image17.jpeg"/><Relationship Id="rId50" Type="http://schemas.openxmlformats.org/officeDocument/2006/relationships/image" Target="media/image20.png"/><Relationship Id="rId55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hyperlink" Target="https://igrsup.gov.in/igrsup/userMarriageRegistration" TargetMode="External"/><Relationship Id="rId17" Type="http://schemas.openxmlformats.org/officeDocument/2006/relationships/hyperlink" Target="http://npprampur.gov.in/Services.html" TargetMode="External"/><Relationship Id="rId25" Type="http://schemas.openxmlformats.org/officeDocument/2006/relationships/hyperlink" Target="https://rdarampur.com/%E0%A4%AD%E0%A4%B5%E0%A4%A8-%E0%A4%A8%E0%A4%BF%E0%A4%B0%E0%A5%8D%E0%A4%AE%E0%A4%BE%E0%A4%A3-%E0%A4%8F%E0%A4%B5%E0%A4%82-%E0%A4%B5%E0%A4%BF%E0%A4%95%E0%A4%BE%E0%A4%B8-%E0%A4%89%E0%A4%AA%E0%A4%B5/" TargetMode="External"/><Relationship Id="rId33" Type="http://schemas.openxmlformats.org/officeDocument/2006/relationships/image" Target="media/image3.jpeg"/><Relationship Id="rId38" Type="http://schemas.openxmlformats.org/officeDocument/2006/relationships/image" Target="media/image8.png"/><Relationship Id="rId46" Type="http://schemas.openxmlformats.org/officeDocument/2006/relationships/image" Target="media/image16.jpeg"/><Relationship Id="rId2" Type="http://schemas.openxmlformats.org/officeDocument/2006/relationships/styles" Target="styles.xml"/><Relationship Id="rId16" Type="http://schemas.openxmlformats.org/officeDocument/2006/relationships/hyperlink" Target="http://npprampur.gov.in/Services.html" TargetMode="External"/><Relationship Id="rId20" Type="http://schemas.openxmlformats.org/officeDocument/2006/relationships/hyperlink" Target="http://npprampur.gov.in/documents/budget/Financial%20Statement%202019.pdf" TargetMode="External"/><Relationship Id="rId29" Type="http://schemas.openxmlformats.org/officeDocument/2006/relationships/hyperlink" Target="http://npprampur.gov.in/documents/budget/Credit%20Rating.pdf" TargetMode="External"/><Relationship Id="rId41" Type="http://schemas.openxmlformats.org/officeDocument/2006/relationships/image" Target="media/image11.png"/><Relationship Id="rId54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://npprampur.gov.in/Services.html" TargetMode="External"/><Relationship Id="rId24" Type="http://schemas.openxmlformats.org/officeDocument/2006/relationships/hyperlink" Target="http://npprampur.gov.in/documents/budget/Parks%20MC%20Rampur.pdf" TargetMode="External"/><Relationship Id="rId32" Type="http://schemas.openxmlformats.org/officeDocument/2006/relationships/image" Target="media/image2.jpeg"/><Relationship Id="rId37" Type="http://schemas.openxmlformats.org/officeDocument/2006/relationships/image" Target="media/image7.jpeg"/><Relationship Id="rId40" Type="http://schemas.openxmlformats.org/officeDocument/2006/relationships/image" Target="media/image10.png"/><Relationship Id="rId45" Type="http://schemas.openxmlformats.org/officeDocument/2006/relationships/image" Target="media/image15.jpeg"/><Relationship Id="rId53" Type="http://schemas.openxmlformats.org/officeDocument/2006/relationships/image" Target="media/image23.png"/><Relationship Id="rId5" Type="http://schemas.openxmlformats.org/officeDocument/2006/relationships/footnotes" Target="footnotes.xml"/><Relationship Id="rId15" Type="http://schemas.openxmlformats.org/officeDocument/2006/relationships/hyperlink" Target="http://npprampur.gov.in/Services.html" TargetMode="External"/><Relationship Id="rId23" Type="http://schemas.openxmlformats.org/officeDocument/2006/relationships/hyperlink" Target="http://npprampur.gov.in/documents/budget/Parks%20MC%20Rampur.pdf" TargetMode="External"/><Relationship Id="rId28" Type="http://schemas.openxmlformats.org/officeDocument/2006/relationships/hyperlink" Target="http://e-nagarsewaup.gov.in/ptaxnpp/" TargetMode="External"/><Relationship Id="rId36" Type="http://schemas.openxmlformats.org/officeDocument/2006/relationships/image" Target="media/image6.jpeg"/><Relationship Id="rId49" Type="http://schemas.openxmlformats.org/officeDocument/2006/relationships/image" Target="media/image19.png"/><Relationship Id="rId10" Type="http://schemas.openxmlformats.org/officeDocument/2006/relationships/hyperlink" Target="http://edistrict.up.nic.in/" TargetMode="External"/><Relationship Id="rId19" Type="http://schemas.openxmlformats.org/officeDocument/2006/relationships/hyperlink" Target="http://npprampur.gov.in/Tenders.html" TargetMode="External"/><Relationship Id="rId31" Type="http://schemas.openxmlformats.org/officeDocument/2006/relationships/hyperlink" Target="http://npprampur.gov.in/documents/budget/Balance%20Sheet%202016-2017.pdf" TargetMode="External"/><Relationship Id="rId44" Type="http://schemas.openxmlformats.org/officeDocument/2006/relationships/image" Target="media/image14.png"/><Relationship Id="rId52" Type="http://schemas.openxmlformats.org/officeDocument/2006/relationships/image" Target="media/image22.png"/><Relationship Id="rId4" Type="http://schemas.openxmlformats.org/officeDocument/2006/relationships/webSettings" Target="webSettings.xml"/><Relationship Id="rId9" Type="http://schemas.openxmlformats.org/officeDocument/2006/relationships/hyperlink" Target="http://npprampur.gov.in/documents/budget/npprmpepatrika%20April%202019.pdf" TargetMode="External"/><Relationship Id="rId14" Type="http://schemas.openxmlformats.org/officeDocument/2006/relationships/hyperlink" Target="http://jansunwai.up.nic.in/Trackpage.aspx" TargetMode="External"/><Relationship Id="rId22" Type="http://schemas.openxmlformats.org/officeDocument/2006/relationships/hyperlink" Target="http://npprampur.gov.in/documents/SLIP" TargetMode="External"/><Relationship Id="rId27" Type="http://schemas.openxmlformats.org/officeDocument/2006/relationships/hyperlink" Target="http://npprampur.gov.in/dcb" TargetMode="External"/><Relationship Id="rId30" Type="http://schemas.openxmlformats.org/officeDocument/2006/relationships/hyperlink" Target="http://npprampur.gov.in/documents/budget/Sewerage%20Treatment%20Plants%20Rampur-converted.pdf" TargetMode="External"/><Relationship Id="rId35" Type="http://schemas.openxmlformats.org/officeDocument/2006/relationships/image" Target="media/image5.emf"/><Relationship Id="rId43" Type="http://schemas.openxmlformats.org/officeDocument/2006/relationships/image" Target="media/image13.png"/><Relationship Id="rId48" Type="http://schemas.openxmlformats.org/officeDocument/2006/relationships/image" Target="media/image18.jpeg"/><Relationship Id="rId56" Type="http://schemas.openxmlformats.org/officeDocument/2006/relationships/theme" Target="theme/theme1.xml"/><Relationship Id="rId8" Type="http://schemas.openxmlformats.org/officeDocument/2006/relationships/hyperlink" Target="http://npprampur.gov.in" TargetMode="External"/><Relationship Id="rId51" Type="http://schemas.openxmlformats.org/officeDocument/2006/relationships/image" Target="media/image21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300</TotalTime>
  <Pages>22</Pages>
  <Words>1899</Words>
  <Characters>10829</Characters>
  <Application>Microsoft Office Word</Application>
  <DocSecurity>0</DocSecurity>
  <Lines>90</Lines>
  <Paragraphs>25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12703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its</dc:creator>
  <cp:lastModifiedBy>its</cp:lastModifiedBy>
  <cp:revision>65</cp:revision>
  <dcterms:created xsi:type="dcterms:W3CDTF">2019-04-26T06:33:00Z</dcterms:created>
  <dcterms:modified xsi:type="dcterms:W3CDTF">2019-05-04T10:31:00Z</dcterms:modified>
</cp:coreProperties>
</file>